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216E16A" w:rsidP="009F17DA" w:rsidRDefault="0810EA69" w14:paraId="38B5A25E" w14:textId="2394EBA8">
      <w:pPr>
        <w:ind w:left="-426"/>
        <w:jc w:val="center"/>
      </w:pPr>
      <w:r w:rsidR="0810EA69">
        <w:drawing>
          <wp:inline wp14:editId="278C856E" wp14:anchorId="7B3C2C70">
            <wp:extent cx="1752600" cy="850714"/>
            <wp:effectExtent l="0" t="0" r="0" b="0"/>
            <wp:docPr id="1334949200" name="Image 1334949200"/>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752600" cy="850714"/>
                    </a:xfrm>
                    <a:prstGeom prst="rect">
                      <a:avLst/>
                    </a:prstGeom>
                  </pic:spPr>
                </pic:pic>
              </a:graphicData>
            </a:graphic>
          </wp:inline>
        </w:drawing>
      </w:r>
      <w:r w:rsidR="009F17DA">
        <w:drawing>
          <wp:inline wp14:editId="2FF94329" wp14:anchorId="5BEFD672">
            <wp:extent cx="2517975" cy="1215109"/>
            <wp:effectExtent l="0" t="0" r="0" b="0"/>
            <wp:docPr id="2" name="Image 1" descr="Une image contenant maison, illustration, conception&#10;&#10;Le contenu généré par l’IA peut êtr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 name="Image 1" descr="Une image contenant maison, illustration, conception&#10;&#10;Le contenu généré par l’IA peut être incorrect."/>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a:ext>
                      </a:extLst>
                    </a:blip>
                    <a:srcRect/>
                    <a:stretch>
                      <a:fillRect/>
                    </a:stretch>
                  </pic:blipFill>
                  <pic:spPr bwMode="auto">
                    <a:xfrm rot="0">
                      <a:off x="0" y="0"/>
                      <a:ext cx="2517975" cy="1215109"/>
                    </a:xfrm>
                    <a:prstGeom prst="rect">
                      <a:avLst/>
                    </a:prstGeom>
                    <a:noFill/>
                    <a:ln>
                      <a:noFill/>
                    </a:ln>
                  </pic:spPr>
                </pic:pic>
              </a:graphicData>
            </a:graphic>
          </wp:inline>
        </w:drawing>
      </w:r>
    </w:p>
    <w:p w:rsidR="5A2AB566" w:rsidP="5E5BA737" w:rsidRDefault="0A7E64AB" w14:paraId="6957F824" w14:textId="4F93989E">
      <w:pPr>
        <w:spacing w:before="240" w:after="240"/>
        <w:jc w:val="center"/>
        <w:rPr>
          <w:rFonts w:ascii="Arial" w:hAnsi="Arial" w:eastAsia="Arial" w:cs="Arial"/>
        </w:rPr>
      </w:pPr>
      <w:r w:rsidRPr="5E5BA737">
        <w:rPr>
          <w:rFonts w:ascii="Arial" w:hAnsi="Arial" w:eastAsia="Arial" w:cs="Arial"/>
          <w:color w:val="000000" w:themeColor="text1"/>
        </w:rPr>
        <w:t xml:space="preserve">Venez faire une différence avec nous </w:t>
      </w:r>
      <w:r w:rsidRPr="5E5BA737" w:rsidR="19D4B2EF">
        <w:rPr>
          <w:rFonts w:ascii="Arial" w:hAnsi="Arial" w:eastAsia="Arial" w:cs="Arial"/>
        </w:rPr>
        <w:t xml:space="preserve">! </w:t>
      </w:r>
    </w:p>
    <w:p w:rsidR="23829FC6" w:rsidP="5E5BA737" w:rsidRDefault="616A6710" w14:paraId="468B0BA6" w14:textId="2C854A7C">
      <w:pPr>
        <w:spacing w:before="240" w:after="240"/>
        <w:jc w:val="both"/>
        <w:rPr>
          <w:rFonts w:ascii="Arial" w:hAnsi="Arial" w:eastAsia="Arial" w:cs="Arial"/>
          <w:b w:val="0"/>
          <w:sz w:val="20"/>
        </w:rPr>
      </w:pPr>
      <w:r w:rsidRPr="5E5BA737">
        <w:rPr>
          <w:rFonts w:ascii="Arial" w:hAnsi="Arial" w:eastAsia="Arial" w:cs="Arial"/>
          <w:b w:val="0"/>
          <w:sz w:val="20"/>
        </w:rPr>
        <w:t>Le CAJEM (Centre d'Appui à la Jeune Enfance du Manitoba) est à la recherche d’éducateurs(</w:t>
      </w:r>
      <w:proofErr w:type="spellStart"/>
      <w:r w:rsidRPr="5E5BA737">
        <w:rPr>
          <w:rFonts w:ascii="Arial" w:hAnsi="Arial" w:eastAsia="Arial" w:cs="Arial"/>
          <w:b w:val="0"/>
          <w:sz w:val="20"/>
        </w:rPr>
        <w:t>trices</w:t>
      </w:r>
      <w:proofErr w:type="spellEnd"/>
      <w:r w:rsidRPr="5E5BA737">
        <w:rPr>
          <w:rFonts w:ascii="Arial" w:hAnsi="Arial" w:eastAsia="Arial" w:cs="Arial"/>
          <w:b w:val="0"/>
          <w:sz w:val="20"/>
        </w:rPr>
        <w:t xml:space="preserve">) de la Jeune Enfance (EJE II) ainsi que d’Aides aux Services à l’Enfance (ASE) pour son centre d'apprentissage </w:t>
      </w:r>
      <w:r w:rsidRPr="5E5BA737" w:rsidR="2EC19640">
        <w:rPr>
          <w:rFonts w:ascii="Arial" w:hAnsi="Arial" w:eastAsia="Arial" w:cs="Arial"/>
          <w:b w:val="0"/>
          <w:sz w:val="20"/>
        </w:rPr>
        <w:t xml:space="preserve">Les </w:t>
      </w:r>
      <w:r w:rsidR="0006201B">
        <w:rPr>
          <w:rFonts w:ascii="Arial" w:hAnsi="Arial" w:eastAsia="Arial" w:cs="Arial"/>
          <w:b w:val="0"/>
          <w:sz w:val="20"/>
        </w:rPr>
        <w:t>Amis de la Source</w:t>
      </w:r>
      <w:r w:rsidR="001B5D79">
        <w:rPr>
          <w:rFonts w:ascii="Arial" w:hAnsi="Arial" w:eastAsia="Arial" w:cs="Arial"/>
          <w:b w:val="0"/>
          <w:sz w:val="20"/>
        </w:rPr>
        <w:t xml:space="preserve"> à Shilo, Manitoba</w:t>
      </w:r>
      <w:r w:rsidRPr="5E5BA737" w:rsidR="2B177413">
        <w:rPr>
          <w:rFonts w:ascii="Arial" w:hAnsi="Arial" w:eastAsia="Arial" w:cs="Arial"/>
          <w:b w:val="0"/>
          <w:sz w:val="20"/>
        </w:rPr>
        <w:t>.</w:t>
      </w:r>
      <w:r w:rsidRPr="5E5BA737" w:rsidR="0E5F5714">
        <w:rPr>
          <w:rFonts w:ascii="Arial" w:hAnsi="Arial" w:eastAsia="Arial" w:cs="Arial"/>
          <w:b w:val="0"/>
          <w:sz w:val="20"/>
        </w:rPr>
        <w:t xml:space="preserve"> </w:t>
      </w:r>
      <w:r w:rsidRPr="5E5BA737">
        <w:rPr>
          <w:rFonts w:ascii="Arial" w:hAnsi="Arial" w:eastAsia="Arial" w:cs="Arial"/>
          <w:b w:val="0"/>
          <w:sz w:val="20"/>
        </w:rPr>
        <w:t xml:space="preserve">Si vous êtes </w:t>
      </w:r>
      <w:proofErr w:type="spellStart"/>
      <w:r w:rsidRPr="5E5BA737">
        <w:rPr>
          <w:rFonts w:ascii="Arial" w:hAnsi="Arial" w:eastAsia="Arial" w:cs="Arial"/>
          <w:b w:val="0"/>
          <w:sz w:val="20"/>
        </w:rPr>
        <w:t>passionné·e</w:t>
      </w:r>
      <w:proofErr w:type="spellEnd"/>
      <w:r w:rsidRPr="5E5BA737">
        <w:rPr>
          <w:rFonts w:ascii="Arial" w:hAnsi="Arial" w:eastAsia="Arial" w:cs="Arial"/>
          <w:b w:val="0"/>
          <w:sz w:val="20"/>
        </w:rPr>
        <w:t xml:space="preserve"> par l’éducation de la petite enfance et souhaitez jouer un rôle clé dans la création d’un environnement éducatif de qualité en français dans un environnement calme, cette opportunité est faite pour vous !</w:t>
      </w:r>
    </w:p>
    <w:p w:rsidR="23829FC6" w:rsidP="6CA2ADB3" w:rsidRDefault="23829FC6" w14:paraId="1453D7F0" w14:textId="7773BC4E">
      <w:pPr>
        <w:spacing w:before="240" w:after="240"/>
        <w:jc w:val="both"/>
        <w:rPr>
          <w:rFonts w:ascii="Arial" w:hAnsi="Arial" w:eastAsia="Arial" w:cs="Arial"/>
          <w:b w:val="0"/>
          <w:sz w:val="20"/>
        </w:rPr>
      </w:pPr>
      <w:r w:rsidRPr="6CA2ADB3">
        <w:rPr>
          <w:rFonts w:ascii="Arial" w:hAnsi="Arial" w:eastAsia="Arial" w:cs="Arial"/>
          <w:b w:val="0"/>
          <w:sz w:val="20"/>
        </w:rPr>
        <w:t>Le CAJEM vous propose un environnement de travail valorisant la collaboration, l’innovation et le bien-être des enfants. Vous aurez l’occasion de contribuer activement à leur épanouissement tout en développant vos propres compétences, grâce à un accompagnement personnalisé pour faciliter votre intégration et votre développement professionnel.</w:t>
      </w:r>
    </w:p>
    <w:p w:rsidR="23829FC6" w:rsidP="6CA2ADB3" w:rsidRDefault="23829FC6" w14:paraId="50B5EAD0" w14:textId="252BDA26">
      <w:pPr>
        <w:spacing w:before="240" w:after="240"/>
        <w:jc w:val="both"/>
        <w:rPr>
          <w:rFonts w:ascii="Arial" w:hAnsi="Arial" w:eastAsia="Arial" w:cs="Arial"/>
          <w:b w:val="0"/>
          <w:sz w:val="20"/>
        </w:rPr>
      </w:pPr>
      <w:r w:rsidRPr="6CA2ADB3">
        <w:rPr>
          <w:rFonts w:ascii="Arial" w:hAnsi="Arial" w:eastAsia="Arial" w:cs="Arial"/>
          <w:b w:val="0"/>
          <w:sz w:val="20"/>
        </w:rPr>
        <w:t>Travailler au CAJEM, ce n’est pas seulement un emploi, mais une mission collective. Ensemble, nous contribuons à l'avenir des enfants et des familles francophones du Manitoba, en soutenant leur développement, en favorisant leur épanouissement, et en célébrant leur langue et leur culture.</w:t>
      </w:r>
    </w:p>
    <w:p w:rsidR="23829FC6" w:rsidP="61AD2DC2" w:rsidRDefault="23829FC6" w14:paraId="6EFFCC9C" w14:textId="14E9E6DB">
      <w:pPr>
        <w:spacing w:before="240" w:after="240"/>
        <w:jc w:val="both"/>
        <w:rPr>
          <w:rFonts w:ascii="Arial" w:hAnsi="Arial" w:eastAsia="Arial" w:cs="Arial"/>
          <w:b w:val="0"/>
          <w:sz w:val="20"/>
        </w:rPr>
      </w:pPr>
      <w:r w:rsidRPr="61AD2DC2">
        <w:rPr>
          <w:rFonts w:ascii="Arial" w:hAnsi="Arial" w:eastAsia="Arial" w:cs="Arial"/>
          <w:b w:val="0"/>
          <w:sz w:val="20"/>
        </w:rPr>
        <w:t xml:space="preserve">🧡 Un lieu d’apprentissage, de joie et de croissance — en français </w:t>
      </w:r>
      <w:r w:rsidRPr="61AD2DC2" w:rsidR="21650F4B">
        <w:rPr>
          <w:rFonts w:ascii="Arial" w:hAnsi="Arial" w:eastAsia="Arial" w:cs="Arial"/>
          <w:b w:val="0"/>
          <w:sz w:val="20"/>
        </w:rPr>
        <w:t>! 🌍</w:t>
      </w:r>
      <w:r w:rsidRPr="61AD2DC2" w:rsidR="6CC82CB3">
        <w:rPr>
          <w:rFonts w:ascii="Arial" w:hAnsi="Arial" w:eastAsia="Arial" w:cs="Arial"/>
          <w:bCs/>
          <w:sz w:val="20"/>
        </w:rPr>
        <w:t xml:space="preserve"> </w:t>
      </w:r>
    </w:p>
    <w:p w:rsidR="6CC82CB3" w:rsidP="61AD2DC2" w:rsidRDefault="6CC82CB3" w14:paraId="71566BA3" w14:textId="2DA10D2F">
      <w:pPr>
        <w:spacing w:before="240" w:after="240"/>
        <w:jc w:val="both"/>
        <w:rPr>
          <w:rFonts w:ascii="Arial" w:hAnsi="Arial" w:eastAsia="Arial" w:cs="Arial"/>
          <w:b w:val="0"/>
          <w:sz w:val="20"/>
        </w:rPr>
      </w:pPr>
      <w:r w:rsidRPr="61AD2DC2">
        <w:rPr>
          <w:rFonts w:ascii="Arial" w:hAnsi="Arial" w:eastAsia="Arial" w:cs="Arial"/>
          <w:b w:val="0"/>
          <w:sz w:val="20"/>
        </w:rPr>
        <w:t>Les candidatures qualifiées issues du milieu de l'immersion française sont les bienvenues. Le CAJEM valorise les compétences bilingues et reconnaît la richesse des parcours linguistiques diversifiés, tout en maintenant un environnement de travail et d’apprentissage francophone.</w:t>
      </w:r>
    </w:p>
    <w:p w:rsidR="566746D2" w:rsidP="6CA2ADB3" w:rsidRDefault="566746D2" w14:paraId="503640F2" w14:textId="4EE449E2">
      <w:pPr>
        <w:pStyle w:val="Titre3"/>
        <w:spacing w:before="281" w:after="281"/>
        <w:jc w:val="both"/>
        <w:rPr>
          <w:rFonts w:ascii="Arial" w:hAnsi="Arial" w:eastAsia="Arial" w:cs="Arial"/>
          <w:bCs/>
          <w:color w:val="000000" w:themeColor="text1"/>
          <w:sz w:val="20"/>
        </w:rPr>
      </w:pPr>
      <w:r w:rsidRPr="6CA2ADB3">
        <w:rPr>
          <w:rFonts w:ascii="Arial" w:hAnsi="Arial" w:eastAsia="Arial" w:cs="Arial"/>
          <w:bCs/>
          <w:color w:val="000000" w:themeColor="text1"/>
          <w:sz w:val="20"/>
        </w:rPr>
        <w:t>Tâches et responsabilités principales :</w:t>
      </w:r>
    </w:p>
    <w:p w:rsidR="1464276B" w:rsidP="005C7A39" w:rsidRDefault="1464276B" w14:paraId="3DCAE3CA" w14:textId="7C84ECA7">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Travailler auprès des enfants : accompagner les enfants d’âge préscolaire et scolaire dans leur développement global (cognitif, affectif, social, etc.).</w:t>
      </w:r>
    </w:p>
    <w:p w:rsidR="1464276B" w:rsidP="005C7A39" w:rsidRDefault="1464276B" w14:paraId="18D7AAC1" w14:textId="6E26B95E">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Assurer la sécurité : veiller en tout temps à la santé et à la sécurité des enfants et de l’équipe éducative.</w:t>
      </w:r>
    </w:p>
    <w:p w:rsidR="1464276B" w:rsidP="005C7A39" w:rsidRDefault="1464276B" w14:paraId="76436B77" w14:textId="0FAAC55D">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Collaborer efficacement : travailler en étroite collaboration avec les collègues, la direction, les familles et les partenaires communautaires.</w:t>
      </w:r>
    </w:p>
    <w:p w:rsidR="1464276B" w:rsidP="005C7A39" w:rsidRDefault="1464276B" w14:paraId="6DA73A76" w14:textId="2CE73D31">
      <w:pPr>
        <w:pStyle w:val="Paragraphedeliste"/>
        <w:numPr>
          <w:ilvl w:val="0"/>
          <w:numId w:val="6"/>
        </w:numPr>
        <w:jc w:val="both"/>
        <w:rPr>
          <w:rFonts w:ascii="Arial" w:hAnsi="Arial" w:eastAsia="Arial" w:cs="Arial"/>
          <w:b w:val="0"/>
          <w:sz w:val="20"/>
        </w:rPr>
      </w:pPr>
      <w:r w:rsidRPr="6CA2ADB3">
        <w:rPr>
          <w:rFonts w:ascii="Arial" w:hAnsi="Arial" w:eastAsia="Arial" w:cs="Arial"/>
          <w:b w:val="0"/>
          <w:sz w:val="20"/>
        </w:rPr>
        <w:t xml:space="preserve">Mettre en œuvre le programme éducatif </w:t>
      </w:r>
      <w:r w:rsidRPr="6CA2ADB3">
        <w:rPr>
          <w:rFonts w:ascii="Arial" w:hAnsi="Arial" w:eastAsia="Arial" w:cs="Arial"/>
          <w:b w:val="0"/>
          <w:i/>
          <w:iCs/>
          <w:sz w:val="20"/>
        </w:rPr>
        <w:t>Un brin plus loin</w:t>
      </w:r>
      <w:r w:rsidRPr="6CA2ADB3">
        <w:rPr>
          <w:rFonts w:ascii="Arial" w:hAnsi="Arial" w:eastAsia="Arial" w:cs="Arial"/>
          <w:b w:val="0"/>
          <w:sz w:val="20"/>
        </w:rPr>
        <w:t xml:space="preserve"> et favoriser l’épanouissement linguistique, culturel et social des enfants.</w:t>
      </w:r>
    </w:p>
    <w:p w:rsidR="5762F3A0" w:rsidP="58BECEA3" w:rsidRDefault="1464276B" w14:paraId="7E5BE467" w14:textId="1189800D">
      <w:pPr>
        <w:pStyle w:val="Paragraphedeliste"/>
        <w:keepNext/>
        <w:numPr>
          <w:ilvl w:val="0"/>
          <w:numId w:val="6"/>
        </w:numPr>
        <w:jc w:val="both"/>
        <w:rPr>
          <w:rFonts w:ascii="Arial" w:hAnsi="Arial" w:eastAsia="Arial" w:cs="Arial"/>
          <w:b w:val="0"/>
          <w:sz w:val="20"/>
        </w:rPr>
      </w:pPr>
      <w:r w:rsidRPr="58BECEA3">
        <w:rPr>
          <w:rFonts w:ascii="Arial" w:hAnsi="Arial" w:eastAsia="Arial" w:cs="Arial"/>
          <w:b w:val="0"/>
          <w:sz w:val="20"/>
        </w:rPr>
        <w:t>Participer à la vie du centre : s’impliquer dans diverses tâches et projets selon les besoins de la direction.</w:t>
      </w:r>
    </w:p>
    <w:p w:rsidR="5762F3A0" w:rsidP="58BECEA3" w:rsidRDefault="5762F3A0" w14:paraId="42B2C4B0" w14:textId="4B447C33">
      <w:pPr>
        <w:keepNext/>
        <w:jc w:val="both"/>
        <w:rPr>
          <w:rFonts w:ascii="Arial" w:hAnsi="Arial" w:eastAsia="Arial" w:cs="Arial"/>
          <w:color w:val="000000" w:themeColor="text1"/>
          <w:sz w:val="20"/>
        </w:rPr>
      </w:pPr>
    </w:p>
    <w:p w:rsidR="5762F3A0" w:rsidP="58BECEA3" w:rsidRDefault="566746D2" w14:paraId="12009D7D" w14:textId="379E3C78">
      <w:pPr>
        <w:keepNext/>
        <w:jc w:val="both"/>
        <w:rPr>
          <w:rFonts w:ascii="Arial" w:hAnsi="Arial" w:eastAsia="Arial" w:cs="Arial"/>
          <w:b w:val="0"/>
          <w:sz w:val="20"/>
        </w:rPr>
      </w:pPr>
      <w:r w:rsidRPr="58BECEA3">
        <w:rPr>
          <w:rFonts w:ascii="Arial" w:hAnsi="Arial" w:eastAsia="Arial" w:cs="Arial"/>
          <w:color w:val="000000" w:themeColor="text1"/>
          <w:sz w:val="20"/>
        </w:rPr>
        <w:t xml:space="preserve">Qualifications et compétences </w:t>
      </w:r>
      <w:r w:rsidRPr="58BECEA3" w:rsidR="7BA6C73A">
        <w:rPr>
          <w:rFonts w:ascii="Arial" w:hAnsi="Arial" w:eastAsia="Arial" w:cs="Arial"/>
          <w:sz w:val="20"/>
        </w:rPr>
        <w:t>requises</w:t>
      </w:r>
      <w:r w:rsidRPr="58BECEA3">
        <w:rPr>
          <w:rFonts w:ascii="Arial" w:hAnsi="Arial" w:eastAsia="Arial" w:cs="Arial"/>
          <w:color w:val="000000" w:themeColor="text1"/>
          <w:sz w:val="20"/>
        </w:rPr>
        <w:t>:</w:t>
      </w:r>
    </w:p>
    <w:p w:rsidR="5762F3A0" w:rsidP="58BECEA3" w:rsidRDefault="5762F3A0" w14:paraId="2403401E" w14:textId="199F719A">
      <w:pPr>
        <w:keepNext/>
        <w:jc w:val="both"/>
        <w:rPr>
          <w:rFonts w:ascii="Arial" w:hAnsi="Arial" w:eastAsia="Arial" w:cs="Arial"/>
          <w:b w:val="0"/>
          <w:sz w:val="20"/>
        </w:rPr>
      </w:pPr>
      <w:r w:rsidRPr="58BECEA3">
        <w:rPr>
          <w:rFonts w:ascii="Arial" w:hAnsi="Arial" w:eastAsia="Arial" w:cs="Arial"/>
          <w:b w:val="0"/>
          <w:sz w:val="20"/>
        </w:rPr>
        <w:t>Pour les postes EJE II :</w:t>
      </w:r>
    </w:p>
    <w:p w:rsidR="5762F3A0" w:rsidP="6CA2ADB3" w:rsidRDefault="5762F3A0" w14:paraId="2A49E2E2" w14:textId="4CA6C493">
      <w:pPr>
        <w:keepNext/>
        <w:numPr>
          <w:ilvl w:val="0"/>
          <w:numId w:val="3"/>
        </w:numPr>
        <w:ind w:left="360"/>
        <w:jc w:val="both"/>
        <w:rPr>
          <w:rFonts w:ascii="Arial" w:hAnsi="Arial" w:eastAsia="Arial" w:cs="Arial"/>
          <w:bCs/>
          <w:sz w:val="20"/>
        </w:rPr>
      </w:pPr>
      <w:r w:rsidRPr="6CA2ADB3">
        <w:rPr>
          <w:rFonts w:ascii="Arial" w:hAnsi="Arial" w:eastAsia="Arial" w:cs="Arial"/>
          <w:b w:val="0"/>
          <w:sz w:val="20"/>
        </w:rPr>
        <w:t>Diplôme reconnu en Éducation de la Jeune Enfance – niveau II</w:t>
      </w:r>
    </w:p>
    <w:p w:rsidR="5762F3A0" w:rsidP="6CA2ADB3" w:rsidRDefault="5762F3A0" w14:paraId="44438ADE" w14:textId="6E97F3BA">
      <w:pPr>
        <w:keepNext/>
        <w:numPr>
          <w:ilvl w:val="0"/>
          <w:numId w:val="3"/>
        </w:numPr>
        <w:ind w:left="360"/>
        <w:jc w:val="both"/>
        <w:rPr>
          <w:rFonts w:ascii="Arial" w:hAnsi="Arial" w:eastAsia="Arial" w:cs="Arial"/>
          <w:bCs/>
          <w:sz w:val="20"/>
        </w:rPr>
      </w:pPr>
      <w:r w:rsidRPr="58BECEA3">
        <w:rPr>
          <w:rFonts w:ascii="Arial" w:hAnsi="Arial" w:eastAsia="Arial" w:cs="Arial"/>
          <w:b w:val="0"/>
          <w:sz w:val="20"/>
        </w:rPr>
        <w:t>Minimum 1 an d’expérience dans un centre d’apprentissage</w:t>
      </w:r>
    </w:p>
    <w:p w:rsidR="00D919F5" w:rsidP="6CA2ADB3" w:rsidRDefault="00D919F5" w14:paraId="5ED3A0CC" w14:textId="77777777">
      <w:pPr>
        <w:jc w:val="both"/>
        <w:rPr>
          <w:rFonts w:ascii="Arial" w:hAnsi="Arial" w:eastAsia="Arial" w:cs="Arial"/>
          <w:b w:val="0"/>
          <w:sz w:val="20"/>
        </w:rPr>
      </w:pPr>
    </w:p>
    <w:p w:rsidR="00926BF9" w:rsidP="6CA2ADB3" w:rsidRDefault="00926BF9" w14:paraId="502BE23F" w14:textId="1E87E7C8">
      <w:pPr>
        <w:jc w:val="both"/>
        <w:rPr>
          <w:rFonts w:ascii="Arial" w:hAnsi="Arial" w:eastAsia="Arial" w:cs="Arial"/>
          <w:b w:val="0"/>
          <w:sz w:val="20"/>
        </w:rPr>
      </w:pPr>
      <w:r w:rsidRPr="6CA2ADB3">
        <w:rPr>
          <w:rFonts w:ascii="Arial" w:hAnsi="Arial" w:eastAsia="Arial" w:cs="Arial"/>
          <w:b w:val="0"/>
          <w:sz w:val="20"/>
        </w:rPr>
        <w:t>Pour les postes ASE :</w:t>
      </w:r>
    </w:p>
    <w:p w:rsidR="00926BF9" w:rsidP="6CA2ADB3" w:rsidRDefault="00926BF9" w14:paraId="11C94264" w14:textId="571A61FA">
      <w:pPr>
        <w:numPr>
          <w:ilvl w:val="0"/>
          <w:numId w:val="2"/>
        </w:numPr>
        <w:ind w:left="360"/>
        <w:jc w:val="both"/>
        <w:rPr>
          <w:rFonts w:ascii="Arial" w:hAnsi="Arial" w:eastAsia="Arial" w:cs="Arial"/>
          <w:b w:val="0"/>
          <w:sz w:val="20"/>
        </w:rPr>
      </w:pPr>
      <w:r w:rsidRPr="6CA2ADB3">
        <w:rPr>
          <w:rFonts w:ascii="Arial" w:hAnsi="Arial" w:eastAsia="Arial" w:cs="Arial"/>
          <w:b w:val="0"/>
          <w:sz w:val="20"/>
        </w:rPr>
        <w:t>Expérience en petite enfance (un atout)</w:t>
      </w:r>
    </w:p>
    <w:p w:rsidR="00926BF9" w:rsidP="6CA2ADB3" w:rsidRDefault="00926BF9" w14:paraId="6CA70DE6" w14:textId="3D45D960">
      <w:pPr>
        <w:numPr>
          <w:ilvl w:val="0"/>
          <w:numId w:val="2"/>
        </w:numPr>
        <w:ind w:left="360"/>
        <w:jc w:val="both"/>
        <w:rPr>
          <w:rFonts w:ascii="Arial" w:hAnsi="Arial" w:eastAsia="Arial" w:cs="Arial"/>
          <w:b w:val="0"/>
          <w:sz w:val="20"/>
        </w:rPr>
      </w:pPr>
      <w:r w:rsidRPr="6CA2ADB3">
        <w:rPr>
          <w:rFonts w:ascii="Arial" w:hAnsi="Arial" w:eastAsia="Arial" w:cs="Arial"/>
          <w:b w:val="0"/>
          <w:sz w:val="20"/>
        </w:rPr>
        <w:lastRenderedPageBreak/>
        <w:t>Grand intérêt pour le travail auprès des enfants</w:t>
      </w:r>
    </w:p>
    <w:p w:rsidR="6CA2ADB3" w:rsidP="6CA2ADB3" w:rsidRDefault="6CA2ADB3" w14:paraId="3F06625F" w14:textId="00BF4145">
      <w:pPr>
        <w:jc w:val="both"/>
        <w:rPr>
          <w:rFonts w:ascii="Arial" w:hAnsi="Arial" w:eastAsia="Arial" w:cs="Arial"/>
          <w:b w:val="0"/>
          <w:sz w:val="20"/>
        </w:rPr>
      </w:pPr>
    </w:p>
    <w:p w:rsidR="00926BF9" w:rsidP="6CA2ADB3" w:rsidRDefault="00926BF9" w14:paraId="1AE44369" w14:textId="6DE62AE5">
      <w:pPr>
        <w:jc w:val="both"/>
        <w:rPr>
          <w:rFonts w:ascii="Arial" w:hAnsi="Arial" w:eastAsia="Arial" w:cs="Arial"/>
          <w:b w:val="0"/>
          <w:sz w:val="20"/>
        </w:rPr>
      </w:pPr>
      <w:r w:rsidRPr="6CA2ADB3">
        <w:rPr>
          <w:rFonts w:ascii="Arial" w:hAnsi="Arial" w:eastAsia="Arial" w:cs="Arial"/>
          <w:b w:val="0"/>
          <w:sz w:val="20"/>
        </w:rPr>
        <w:t>Exigences communes :</w:t>
      </w:r>
    </w:p>
    <w:p w:rsidR="00926BF9" w:rsidP="6CA2ADB3" w:rsidRDefault="00926BF9" w14:paraId="17838436" w14:textId="59893A40">
      <w:pPr>
        <w:numPr>
          <w:ilvl w:val="0"/>
          <w:numId w:val="1"/>
        </w:numPr>
        <w:ind w:left="360"/>
        <w:jc w:val="both"/>
        <w:rPr>
          <w:rFonts w:ascii="Arial" w:hAnsi="Arial" w:eastAsia="Arial" w:cs="Arial"/>
          <w:b w:val="0"/>
          <w:sz w:val="20"/>
        </w:rPr>
      </w:pPr>
      <w:r w:rsidRPr="6CA2ADB3">
        <w:rPr>
          <w:rFonts w:ascii="Arial" w:hAnsi="Arial" w:eastAsia="Arial" w:cs="Arial"/>
          <w:b w:val="0"/>
          <w:sz w:val="20"/>
        </w:rPr>
        <w:t>Certificat valide en premiers soins et RCR</w:t>
      </w:r>
    </w:p>
    <w:p w:rsidR="00926BF9" w:rsidP="6CA2ADB3" w:rsidRDefault="5BD1ED10" w14:paraId="71EB7798" w14:textId="57A7C0E1">
      <w:pPr>
        <w:numPr>
          <w:ilvl w:val="0"/>
          <w:numId w:val="1"/>
        </w:numPr>
        <w:ind w:left="360"/>
        <w:jc w:val="both"/>
        <w:rPr>
          <w:rFonts w:ascii="Arial" w:hAnsi="Arial" w:eastAsia="Arial" w:cs="Arial"/>
          <w:b w:val="0"/>
          <w:sz w:val="20"/>
        </w:rPr>
      </w:pPr>
      <w:r w:rsidRPr="61AD2DC2">
        <w:rPr>
          <w:rFonts w:ascii="Arial" w:hAnsi="Arial" w:eastAsia="Arial" w:cs="Arial"/>
          <w:b w:val="0"/>
          <w:sz w:val="20"/>
        </w:rPr>
        <w:t>Bonn</w:t>
      </w:r>
      <w:r w:rsidRPr="61AD2DC2" w:rsidR="00926BF9">
        <w:rPr>
          <w:rFonts w:ascii="Arial" w:hAnsi="Arial" w:eastAsia="Arial" w:cs="Arial"/>
          <w:b w:val="0"/>
          <w:sz w:val="20"/>
        </w:rPr>
        <w:t>e maîtrise du français oral et écrit (l’anglais est un atout)</w:t>
      </w:r>
    </w:p>
    <w:p w:rsidR="00926BF9" w:rsidP="6CA2ADB3" w:rsidRDefault="00926BF9" w14:paraId="5DFD0ADC" w14:textId="44B48CC0">
      <w:pPr>
        <w:numPr>
          <w:ilvl w:val="0"/>
          <w:numId w:val="1"/>
        </w:numPr>
        <w:ind w:left="360"/>
        <w:jc w:val="both"/>
        <w:rPr>
          <w:rFonts w:ascii="Arial" w:hAnsi="Arial" w:eastAsia="Arial" w:cs="Arial"/>
          <w:b w:val="0"/>
          <w:sz w:val="20"/>
        </w:rPr>
      </w:pPr>
      <w:r w:rsidRPr="6CA2ADB3">
        <w:rPr>
          <w:rFonts w:ascii="Arial" w:hAnsi="Arial" w:eastAsia="Arial" w:cs="Arial"/>
          <w:b w:val="0"/>
          <w:sz w:val="20"/>
        </w:rPr>
        <w:t>Sens de l’organisation, esprit d’équipe, écoute et bienveillance</w:t>
      </w:r>
    </w:p>
    <w:p w:rsidR="00926BF9" w:rsidP="6CA2ADB3" w:rsidRDefault="00926BF9" w14:paraId="16C30E3E" w14:textId="5CF12711">
      <w:pPr>
        <w:numPr>
          <w:ilvl w:val="0"/>
          <w:numId w:val="1"/>
        </w:numPr>
        <w:ind w:left="360"/>
        <w:jc w:val="both"/>
        <w:rPr>
          <w:rFonts w:ascii="Arial" w:hAnsi="Arial" w:eastAsia="Arial" w:cs="Arial"/>
          <w:b w:val="0"/>
          <w:sz w:val="20"/>
        </w:rPr>
      </w:pPr>
      <w:r w:rsidRPr="6CA2ADB3">
        <w:rPr>
          <w:rFonts w:ascii="Arial" w:hAnsi="Arial" w:eastAsia="Arial" w:cs="Arial"/>
          <w:b w:val="0"/>
          <w:sz w:val="20"/>
        </w:rPr>
        <w:t>Créativité, dynamisme et désir d’apprendre</w:t>
      </w:r>
    </w:p>
    <w:p w:rsidR="00926BF9" w:rsidP="6CA2ADB3" w:rsidRDefault="00926BF9" w14:paraId="6826D041" w14:textId="6A36F09A">
      <w:pPr>
        <w:numPr>
          <w:ilvl w:val="0"/>
          <w:numId w:val="1"/>
        </w:numPr>
        <w:ind w:left="360"/>
        <w:jc w:val="both"/>
        <w:rPr>
          <w:rFonts w:ascii="Arial" w:hAnsi="Arial" w:eastAsia="Arial" w:cs="Arial"/>
          <w:b w:val="0"/>
          <w:sz w:val="20"/>
        </w:rPr>
      </w:pPr>
      <w:r w:rsidRPr="61AD2DC2">
        <w:rPr>
          <w:rFonts w:ascii="Arial" w:hAnsi="Arial" w:eastAsia="Arial" w:cs="Arial"/>
          <w:b w:val="0"/>
          <w:sz w:val="20"/>
        </w:rPr>
        <w:t>Être éligible à travailler au Canada (citoyenneté, résidence permanente ou permis de travail valide)</w:t>
      </w:r>
    </w:p>
    <w:p w:rsidR="6CA2ADB3" w:rsidP="61AD2DC2" w:rsidRDefault="6CA2ADB3" w14:paraId="156BB808" w14:textId="719D5201">
      <w:pPr>
        <w:jc w:val="both"/>
        <w:rPr>
          <w:rFonts w:ascii="Arial" w:hAnsi="Arial" w:eastAsia="Arial" w:cs="Arial"/>
          <w:bCs/>
          <w:sz w:val="20"/>
        </w:rPr>
      </w:pPr>
    </w:p>
    <w:p w:rsidR="6CA2ADB3" w:rsidP="61AD2DC2" w:rsidRDefault="6D0A791B" w14:paraId="116D8ED2" w14:textId="328DA942">
      <w:pPr>
        <w:jc w:val="both"/>
        <w:rPr>
          <w:rFonts w:ascii="Arial" w:hAnsi="Arial" w:eastAsia="Arial" w:cs="Arial"/>
          <w:bCs/>
          <w:sz w:val="20"/>
        </w:rPr>
      </w:pPr>
      <w:r w:rsidRPr="61AD2DC2">
        <w:rPr>
          <w:rFonts w:ascii="Arial" w:hAnsi="Arial" w:eastAsia="Arial" w:cs="Arial"/>
          <w:bCs/>
          <w:sz w:val="20"/>
        </w:rPr>
        <w:t xml:space="preserve">IMPORTANT : </w:t>
      </w:r>
      <w:r w:rsidRPr="61AD2DC2">
        <w:rPr>
          <w:rFonts w:ascii="Arial" w:hAnsi="Arial" w:eastAsia="Arial" w:cs="Arial"/>
          <w:b w:val="0"/>
          <w:sz w:val="20"/>
        </w:rPr>
        <w:t>Les personnes ayant obtenu leur diplôme à l’extérieur du Canada doivent démontrer que leur formation est équivalente aux exigences minimales manitobaines. Un rapport officiel d’évaluation des diplômes est requis, émis par un service reconnu d’évaluation au Canada, comme WES Canada :</w:t>
      </w:r>
      <w:r w:rsidRPr="61AD2DC2">
        <w:rPr>
          <w:rFonts w:ascii="Arial" w:hAnsi="Arial" w:eastAsia="Arial" w:cs="Arial"/>
          <w:bCs/>
          <w:sz w:val="20"/>
        </w:rPr>
        <w:t xml:space="preserve"> </w:t>
      </w:r>
      <w:hyperlink r:id="rId13">
        <w:r w:rsidRPr="61AD2DC2">
          <w:rPr>
            <w:rStyle w:val="Lienhypertexte"/>
            <w:rFonts w:ascii="Arial" w:hAnsi="Arial" w:eastAsia="Arial" w:cs="Arial"/>
            <w:bCs/>
            <w:sz w:val="20"/>
          </w:rPr>
          <w:t>https://www.wes.org/fr/evaluations-pour-immigration-ede/</w:t>
        </w:r>
      </w:hyperlink>
    </w:p>
    <w:p w:rsidR="6CA2ADB3" w:rsidP="6CA2ADB3" w:rsidRDefault="6CA2ADB3" w14:paraId="3D057FF3" w14:textId="6E0B2597">
      <w:pPr>
        <w:jc w:val="both"/>
        <w:rPr>
          <w:rFonts w:ascii="Arial" w:hAnsi="Arial" w:eastAsia="Arial" w:cs="Arial"/>
          <w:bCs/>
          <w:sz w:val="20"/>
        </w:rPr>
      </w:pPr>
    </w:p>
    <w:p w:rsidR="1A1C1C69" w:rsidP="6CA2ADB3" w:rsidRDefault="1A1C1C69" w14:paraId="2A96E2D2" w14:textId="3E742E76">
      <w:pPr>
        <w:jc w:val="both"/>
        <w:rPr>
          <w:rFonts w:ascii="Arial" w:hAnsi="Arial" w:eastAsia="Arial" w:cs="Arial"/>
          <w:bCs/>
          <w:sz w:val="20"/>
        </w:rPr>
      </w:pPr>
      <w:r w:rsidRPr="6CA2ADB3">
        <w:rPr>
          <w:rFonts w:ascii="Arial" w:hAnsi="Arial" w:eastAsia="Arial" w:cs="Arial"/>
          <w:bCs/>
          <w:sz w:val="20"/>
        </w:rPr>
        <w:t>💡 Ce que nous offrons</w:t>
      </w:r>
    </w:p>
    <w:p w:rsidR="1C92925F" w:rsidP="005C7A39" w:rsidRDefault="28755362" w14:paraId="00DFD7C3" w14:textId="532D24D8">
      <w:pPr>
        <w:pStyle w:val="Paragraphedeliste"/>
        <w:numPr>
          <w:ilvl w:val="0"/>
          <w:numId w:val="5"/>
        </w:numPr>
        <w:jc w:val="both"/>
        <w:rPr>
          <w:rFonts w:ascii="Arial" w:hAnsi="Arial" w:eastAsia="Arial" w:cs="Arial"/>
          <w:b w:val="0"/>
          <w:sz w:val="20"/>
        </w:rPr>
      </w:pPr>
      <w:r w:rsidRPr="66558F48">
        <w:rPr>
          <w:rFonts w:ascii="Arial" w:hAnsi="Arial" w:eastAsia="Arial" w:cs="Arial"/>
          <w:b w:val="0"/>
          <w:sz w:val="20"/>
        </w:rPr>
        <w:t>Salaire compétitif</w:t>
      </w:r>
      <w:r w:rsidRPr="66558F48" w:rsidR="27E6BB95">
        <w:rPr>
          <w:rFonts w:ascii="Arial" w:hAnsi="Arial" w:eastAsia="Arial" w:cs="Arial"/>
          <w:b w:val="0"/>
          <w:sz w:val="20"/>
        </w:rPr>
        <w:t xml:space="preserve"> : à</w:t>
      </w:r>
      <w:r w:rsidRPr="66558F48">
        <w:rPr>
          <w:rFonts w:ascii="Arial" w:hAnsi="Arial" w:eastAsia="Arial" w:cs="Arial"/>
          <w:b w:val="0"/>
          <w:sz w:val="20"/>
        </w:rPr>
        <w:t xml:space="preserve"> partir de 23,37 $/heure pour les EJE II, selon l’expérience et</w:t>
      </w:r>
      <w:r w:rsidRPr="66558F48" w:rsidR="6F5B3E30">
        <w:rPr>
          <w:rFonts w:ascii="Arial" w:hAnsi="Arial" w:eastAsia="Arial" w:cs="Arial"/>
          <w:b w:val="0"/>
          <w:sz w:val="20"/>
        </w:rPr>
        <w:t xml:space="preserve"> </w:t>
      </w:r>
      <w:r w:rsidRPr="66558F48" w:rsidR="27A47B45">
        <w:rPr>
          <w:rFonts w:ascii="Arial" w:hAnsi="Arial" w:eastAsia="Arial" w:cs="Arial"/>
          <w:b w:val="0"/>
          <w:sz w:val="20"/>
        </w:rPr>
        <w:t>l’</w:t>
      </w:r>
      <w:r w:rsidRPr="66558F48">
        <w:rPr>
          <w:rFonts w:ascii="Arial" w:hAnsi="Arial" w:eastAsia="Arial" w:cs="Arial"/>
          <w:b w:val="0"/>
          <w:sz w:val="20"/>
        </w:rPr>
        <w:t xml:space="preserve">échelle salariale </w:t>
      </w:r>
      <w:r w:rsidRPr="66558F48" w:rsidR="403A1635">
        <w:rPr>
          <w:rFonts w:ascii="Arial" w:hAnsi="Arial" w:eastAsia="Arial" w:cs="Arial"/>
          <w:b w:val="0"/>
          <w:sz w:val="20"/>
        </w:rPr>
        <w:t>du CAJEM</w:t>
      </w:r>
    </w:p>
    <w:p w:rsidR="4A94FF5A" w:rsidP="005C7A39" w:rsidRDefault="4A94FF5A" w14:paraId="0AD5FCC2" w14:textId="2F7F5436">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Avantages sociaux attrayants</w:t>
      </w:r>
    </w:p>
    <w:p w:rsidR="4A94FF5A" w:rsidP="005C7A39" w:rsidRDefault="4A94FF5A" w14:paraId="4972D3FF" w14:textId="410F3155">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Formation continue et soutien au développement professionnel</w:t>
      </w:r>
    </w:p>
    <w:p w:rsidR="4A94FF5A" w:rsidP="005C7A39" w:rsidRDefault="4A94FF5A" w14:paraId="243DED1D" w14:textId="55DC4871">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Ambiance collaborative et bienveillante</w:t>
      </w:r>
    </w:p>
    <w:p w:rsidR="4A94FF5A" w:rsidP="005C7A39" w:rsidRDefault="4A94FF5A" w14:paraId="2BD47EB5" w14:textId="06E987E0">
      <w:pPr>
        <w:pStyle w:val="Paragraphedeliste"/>
        <w:numPr>
          <w:ilvl w:val="0"/>
          <w:numId w:val="5"/>
        </w:numPr>
        <w:jc w:val="both"/>
        <w:rPr>
          <w:rFonts w:ascii="Arial" w:hAnsi="Arial" w:eastAsia="Arial" w:cs="Arial"/>
          <w:b w:val="0"/>
          <w:sz w:val="20"/>
        </w:rPr>
      </w:pPr>
      <w:r w:rsidRPr="6CA2ADB3">
        <w:rPr>
          <w:rFonts w:ascii="Arial" w:hAnsi="Arial" w:eastAsia="Arial" w:cs="Arial"/>
          <w:b w:val="0"/>
          <w:sz w:val="20"/>
        </w:rPr>
        <w:t>Participation active à un projet éducatif francophone stimulant</w:t>
      </w:r>
    </w:p>
    <w:p w:rsidR="1EA1196D" w:rsidP="6CA2ADB3" w:rsidRDefault="1EA1196D" w14:paraId="6A15D573" w14:textId="54C61332">
      <w:pPr>
        <w:pStyle w:val="Titre3"/>
        <w:spacing w:before="281" w:after="281"/>
        <w:jc w:val="both"/>
        <w:rPr>
          <w:rFonts w:ascii="Arial" w:hAnsi="Arial" w:eastAsia="Arial" w:cs="Arial"/>
          <w:bCs/>
          <w:sz w:val="20"/>
        </w:rPr>
      </w:pPr>
      <w:r w:rsidRPr="6CA2ADB3">
        <w:rPr>
          <w:rFonts w:ascii="Arial" w:hAnsi="Arial" w:eastAsia="Arial" w:cs="Arial"/>
          <w:bCs/>
          <w:sz w:val="20"/>
        </w:rPr>
        <w:t>Pourquoi rejoindre notre équipe ?</w:t>
      </w:r>
    </w:p>
    <w:p w:rsidR="3612A19D" w:rsidP="005C7A39" w:rsidRDefault="3612A19D" w14:paraId="25A0BA10" w14:textId="67896D82">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Un impact direct : contribuez à l’éveil de l’identité personnelle, sociale, culturelle et linguistique des enfants</w:t>
      </w:r>
    </w:p>
    <w:p w:rsidR="3612A19D" w:rsidP="005C7A39" w:rsidRDefault="3612A19D" w14:paraId="7AB78075" w14:textId="3694AE6C">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Un environnement inclusif : la diversité et l’inclusion sont au cœur de nos valeurs</w:t>
      </w:r>
    </w:p>
    <w:p w:rsidR="3612A19D" w:rsidP="005C7A39" w:rsidRDefault="3612A19D" w14:paraId="7C519008" w14:textId="63C4653D">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Une expérience enrichissante : faites partie d’une équipe dynamique, innovante et engagée</w:t>
      </w:r>
    </w:p>
    <w:p w:rsidR="3612A19D" w:rsidP="005C7A39" w:rsidRDefault="3612A19D" w14:paraId="74B6550F" w14:textId="4E808AE5">
      <w:pPr>
        <w:pStyle w:val="Paragraphedeliste"/>
        <w:numPr>
          <w:ilvl w:val="0"/>
          <w:numId w:val="4"/>
        </w:numPr>
        <w:jc w:val="both"/>
        <w:rPr>
          <w:rFonts w:ascii="Arial" w:hAnsi="Arial" w:eastAsia="Arial" w:cs="Arial"/>
          <w:b w:val="0"/>
          <w:sz w:val="20"/>
        </w:rPr>
      </w:pPr>
      <w:r w:rsidRPr="6CA2ADB3">
        <w:rPr>
          <w:rFonts w:ascii="Arial" w:hAnsi="Arial" w:eastAsia="Arial" w:cs="Arial"/>
          <w:b w:val="0"/>
          <w:sz w:val="20"/>
        </w:rPr>
        <w:t>Des possibilités d’évolution : accédez à des opportunités d’avancement professionnel</w:t>
      </w:r>
    </w:p>
    <w:p w:rsidR="1EA1196D" w:rsidP="6CA2ADB3" w:rsidRDefault="1EA1196D" w14:paraId="5A3347A8" w14:textId="5AD1FD7E">
      <w:pPr>
        <w:pStyle w:val="Titre3"/>
        <w:spacing w:before="281" w:after="281"/>
        <w:jc w:val="both"/>
        <w:rPr>
          <w:rFonts w:ascii="Arial" w:hAnsi="Arial" w:eastAsia="Arial" w:cs="Arial"/>
          <w:bCs/>
          <w:sz w:val="20"/>
        </w:rPr>
      </w:pPr>
      <w:r w:rsidRPr="58BECEA3">
        <w:rPr>
          <w:rFonts w:ascii="Arial" w:hAnsi="Arial" w:eastAsia="Arial" w:cs="Arial"/>
          <w:sz w:val="20"/>
        </w:rPr>
        <w:t>Comment postuler ?</w:t>
      </w:r>
    </w:p>
    <w:p w:rsidR="221F0F37" w:rsidP="58BECEA3" w:rsidRDefault="221F0F37" w14:paraId="718ADBA3" w14:textId="505564F7">
      <w:pPr>
        <w:spacing w:before="240" w:after="240"/>
        <w:jc w:val="both"/>
        <w:rPr>
          <w:rFonts w:ascii="Arial" w:hAnsi="Arial" w:eastAsia="Arial" w:cs="Arial"/>
          <w:sz w:val="20"/>
        </w:rPr>
      </w:pPr>
      <w:r w:rsidRPr="58BECEA3">
        <w:rPr>
          <w:rFonts w:ascii="Arial" w:hAnsi="Arial" w:eastAsia="Arial" w:cs="Arial"/>
          <w:sz w:val="20"/>
        </w:rPr>
        <w:t>L'affichage reste ouvert jusqu'à ce que tous les postes soient pourvus. Nous vous encourageons à soumettre votre candidature en visitant notre page carrière.</w:t>
      </w:r>
    </w:p>
    <w:p w:rsidR="61AD2DC2" w:rsidP="58BECEA3" w:rsidRDefault="1EA1196D" w14:paraId="0E1B3255" w14:textId="780E3DEC">
      <w:pPr>
        <w:spacing w:before="240" w:after="240"/>
        <w:jc w:val="both"/>
        <w:rPr>
          <w:rFonts w:ascii="Arial" w:hAnsi="Arial" w:eastAsia="Arial" w:cs="Arial"/>
          <w:b w:val="0"/>
          <w:sz w:val="20"/>
        </w:rPr>
      </w:pPr>
      <w:r w:rsidRPr="58BECEA3">
        <w:rPr>
          <w:rFonts w:ascii="Arial" w:hAnsi="Arial" w:eastAsia="Arial" w:cs="Arial"/>
          <w:b w:val="0"/>
          <w:sz w:val="20"/>
        </w:rPr>
        <w:t>Nous examinerons chaque candidature avec soin et serons ravis de découvrir ce que vous pouvez apporter à notre équipe.</w:t>
      </w:r>
      <w:r w:rsidRPr="58BECEA3" w:rsidR="094DB2A9">
        <w:rPr>
          <w:rFonts w:ascii="Arial" w:hAnsi="Arial" w:eastAsia="Arial" w:cs="Arial"/>
          <w:sz w:val="20"/>
        </w:rPr>
        <w:t xml:space="preserve"> </w:t>
      </w:r>
      <w:r w:rsidRPr="58BECEA3" w:rsidR="094DB2A9">
        <w:rPr>
          <w:rFonts w:ascii="Arial" w:hAnsi="Arial" w:eastAsia="Arial" w:cs="Arial"/>
          <w:b w:val="0"/>
          <w:sz w:val="20"/>
        </w:rPr>
        <w:t>Seules les personnes sélectionnées pour une entrevue seront contactées.</w:t>
      </w:r>
    </w:p>
    <w:p w:rsidR="00D80E7A" w:rsidP="6CA2ADB3" w:rsidRDefault="00D80E7A" w14:paraId="43172C0C" w14:textId="53695DF1">
      <w:pPr>
        <w:jc w:val="both"/>
        <w:rPr>
          <w:rFonts w:ascii="Calibri" w:hAnsi="Calibri" w:eastAsia="Calibri" w:cs="Calibri"/>
          <w:i/>
          <w:iCs/>
          <w:szCs w:val="24"/>
        </w:rPr>
      </w:pPr>
      <w:r w:rsidRPr="6CA2ADB3">
        <w:rPr>
          <w:rFonts w:ascii="Calibri" w:hAnsi="Calibri" w:eastAsia="Calibri" w:cs="Calibri"/>
          <w:i/>
          <w:iCs/>
          <w:szCs w:val="24"/>
        </w:rPr>
        <w:t>🌈 Engagement envers l’équité, la diversité et l’inclusion</w:t>
      </w:r>
    </w:p>
    <w:p w:rsidR="6CA2ADB3" w:rsidP="6CA2ADB3" w:rsidRDefault="6CA2ADB3" w14:paraId="1322D98E" w14:textId="0F88483F">
      <w:pPr>
        <w:jc w:val="both"/>
        <w:rPr>
          <w:rFonts w:ascii="Calibri" w:hAnsi="Calibri" w:eastAsia="Calibri" w:cs="Calibri"/>
          <w:b w:val="0"/>
          <w:i/>
          <w:iCs/>
          <w:color w:val="000000" w:themeColor="text1"/>
          <w:sz w:val="16"/>
          <w:szCs w:val="16"/>
        </w:rPr>
      </w:pPr>
    </w:p>
    <w:p w:rsidR="72204437" w:rsidP="6CA2ADB3" w:rsidRDefault="72204437" w14:paraId="68159AD8" w14:textId="4F0C7E4F">
      <w:pPr>
        <w:jc w:val="both"/>
        <w:rPr>
          <w:rFonts w:ascii="Calibri" w:hAnsi="Calibri" w:eastAsia="Calibri" w:cs="Calibri"/>
          <w:b w:val="0"/>
          <w:i/>
          <w:iCs/>
          <w:color w:val="000000" w:themeColor="text1"/>
          <w:sz w:val="16"/>
          <w:szCs w:val="16"/>
        </w:rPr>
      </w:pPr>
      <w:r w:rsidRPr="6CA2ADB3">
        <w:rPr>
          <w:rFonts w:ascii="Calibri" w:hAnsi="Calibri" w:eastAsia="Calibri" w:cs="Calibri"/>
          <w:b w:val="0"/>
          <w:i/>
          <w:iCs/>
          <w:color w:val="000000" w:themeColor="text1"/>
          <w:sz w:val="16"/>
          <w:szCs w:val="16"/>
        </w:rPr>
        <w:t>L</w:t>
      </w:r>
      <w:r w:rsidRPr="6CA2ADB3" w:rsidR="046B6B9A">
        <w:rPr>
          <w:rFonts w:ascii="Calibri" w:hAnsi="Calibri" w:eastAsia="Calibri" w:cs="Calibri"/>
          <w:b w:val="0"/>
          <w:i/>
          <w:iCs/>
          <w:color w:val="000000" w:themeColor="text1"/>
          <w:sz w:val="16"/>
          <w:szCs w:val="16"/>
        </w:rPr>
        <w:t>e CAJEM</w:t>
      </w:r>
      <w:r w:rsidRPr="6CA2ADB3">
        <w:rPr>
          <w:rFonts w:ascii="Calibri" w:hAnsi="Calibri" w:eastAsia="Calibri" w:cs="Calibri"/>
          <w:b w:val="0"/>
          <w:i/>
          <w:iCs/>
          <w:color w:val="000000" w:themeColor="text1"/>
          <w:sz w:val="16"/>
          <w:szCs w:val="16"/>
        </w:rPr>
        <w:t xml:space="preserve"> souscrit à l’équité, à la diversité et à l’inclusion en matière d’emploi.  Nous encourageons fortement les personnes s’identifiant comme femmes ou non-binaires, Autochtones, les personnes en situation de handicap et issues des minorités visibles à poser leur candidature.   Conformément aux exigences prescrites en matière d’immigration au Canada, toutes les personnes qualifiées sont invitées à postuler ; la priorité est toutefois accordée aux personnes ayant la citoyenneté canadienne ou la résidence permanente. </w:t>
      </w:r>
      <w:r w:rsidRPr="6CA2ADB3" w:rsidR="7E948A63">
        <w:rPr>
          <w:rFonts w:ascii="Calibri" w:hAnsi="Calibri" w:eastAsia="Calibri" w:cs="Calibri"/>
          <w:b w:val="0"/>
          <w:i/>
          <w:iCs/>
          <w:color w:val="000000" w:themeColor="text1"/>
          <w:sz w:val="16"/>
          <w:szCs w:val="16"/>
        </w:rPr>
        <w:t>Le CAJEM</w:t>
      </w:r>
      <w:r w:rsidRPr="6CA2ADB3">
        <w:rPr>
          <w:rFonts w:ascii="Calibri" w:hAnsi="Calibri" w:eastAsia="Calibri" w:cs="Calibri"/>
          <w:b w:val="0"/>
          <w:i/>
          <w:iCs/>
          <w:color w:val="000000" w:themeColor="text1"/>
          <w:sz w:val="16"/>
          <w:szCs w:val="16"/>
        </w:rPr>
        <w:t xml:space="preserve"> se fait un devoir d’offrir une expérience englobante et sans obstacle aux personnes qui ont des besoins en matière d’accessibilité.  Il est possible de demander des mesures d’adaptations à tout stade du processus de recrutement.  Pour faire une demande en toute confidentialité, envoyez un courriel directement au Service des ressources humaines rh@lafpfm.ca afin qu’il soit possible de prendre les dispositions nécessaires.</w:t>
      </w:r>
    </w:p>
    <w:sectPr w:rsidR="72204437" w:rsidSect="00CF1CD3">
      <w:headerReference w:type="default" r:id="rId14"/>
      <w:footerReference w:type="default" r:id="rId15"/>
      <w:pgSz w:w="12240" w:h="15840" w:orient="portrait" w:code="1"/>
      <w:pgMar w:top="709" w:right="1440" w:bottom="851" w:left="1440" w:header="288" w:footer="288" w:gutter="0"/>
      <w:pgBorders w:offsetFrom="page">
        <w:top w:val="single" w:color="000000" w:sz="4" w:space="24"/>
        <w:left w:val="single" w:color="000000" w:sz="4" w:space="24"/>
        <w:bottom w:val="single" w:color="000000" w:sz="4" w:space="24"/>
        <w:right w:val="single" w:color="000000" w:sz="4" w:space="24"/>
      </w:pgBorders>
      <w:cols w:space="720"/>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E91" w:rsidRDefault="00F96E91" w14:paraId="00C05AC0" w14:textId="77777777">
      <w:r>
        <w:separator/>
      </w:r>
    </w:p>
  </w:endnote>
  <w:endnote w:type="continuationSeparator" w:id="0">
    <w:p w:rsidR="00F96E91" w:rsidRDefault="00F96E91" w14:paraId="5E2B1D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Tahoma"/>
    <w:charset w:val="00"/>
    <w:family w:val="swiss"/>
    <w:pitch w:val="variable"/>
    <w:sig w:usb0="00000007" w:usb1="00000000" w:usb2="00000000" w:usb3="00000000" w:csb0="00000011" w:csb1="00000000"/>
  </w:font>
  <w:font w:name="BernhardMod BT">
    <w:altName w:val="Times New Roman"/>
    <w:charset w:val="00"/>
    <w:family w:val="roman"/>
    <w:pitch w:val="variable"/>
    <w:sig w:usb0="00000007" w:usb1="00000000" w:usb2="00000000" w:usb3="00000000" w:csb0="00000011" w:csb1="00000000"/>
  </w:font>
  <w:font w:name="Briquet">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2624" w:rsidRDefault="00CC2624" w14:paraId="01F7EDCB" w14:textId="77777777">
    <w:pPr>
      <w:tabs>
        <w:tab w:val="center" w:pos="4680"/>
        <w:tab w:val="right" w:pos="9360"/>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E91" w:rsidRDefault="00F96E91" w14:paraId="7A68F79A" w14:textId="77777777">
      <w:r>
        <w:separator/>
      </w:r>
    </w:p>
  </w:footnote>
  <w:footnote w:type="continuationSeparator" w:id="0">
    <w:p w:rsidR="00F96E91" w:rsidRDefault="00F96E91" w14:paraId="358EBA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8BECEA3" w:rsidP="58BECEA3" w:rsidRDefault="58BECEA3" w14:paraId="237137E7" w14:textId="47EC36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13B7"/>
    <w:multiLevelType w:val="hybridMultilevel"/>
    <w:tmpl w:val="7918E8B2"/>
    <w:lvl w:ilvl="0" w:tplc="AC4442D4">
      <w:start w:val="1"/>
      <w:numFmt w:val="bullet"/>
      <w:lvlText w:val=""/>
      <w:lvlJc w:val="left"/>
      <w:pPr>
        <w:ind w:left="1080" w:hanging="360"/>
      </w:pPr>
      <w:rPr>
        <w:rFonts w:hint="default" w:ascii="Symbol" w:hAnsi="Symbol"/>
      </w:rPr>
    </w:lvl>
    <w:lvl w:ilvl="1" w:tplc="536CEEC0">
      <w:start w:val="1"/>
      <w:numFmt w:val="bullet"/>
      <w:lvlText w:val="o"/>
      <w:lvlJc w:val="left"/>
      <w:pPr>
        <w:ind w:left="1800" w:hanging="360"/>
      </w:pPr>
      <w:rPr>
        <w:rFonts w:hint="default" w:ascii="Courier New" w:hAnsi="Courier New"/>
      </w:rPr>
    </w:lvl>
    <w:lvl w:ilvl="2" w:tplc="E7901D1E">
      <w:start w:val="1"/>
      <w:numFmt w:val="bullet"/>
      <w:lvlText w:val=""/>
      <w:lvlJc w:val="left"/>
      <w:pPr>
        <w:ind w:left="2520" w:hanging="360"/>
      </w:pPr>
      <w:rPr>
        <w:rFonts w:hint="default" w:ascii="Wingdings" w:hAnsi="Wingdings"/>
      </w:rPr>
    </w:lvl>
    <w:lvl w:ilvl="3" w:tplc="911ECBFA">
      <w:start w:val="1"/>
      <w:numFmt w:val="bullet"/>
      <w:lvlText w:val=""/>
      <w:lvlJc w:val="left"/>
      <w:pPr>
        <w:ind w:left="3240" w:hanging="360"/>
      </w:pPr>
      <w:rPr>
        <w:rFonts w:hint="default" w:ascii="Symbol" w:hAnsi="Symbol"/>
      </w:rPr>
    </w:lvl>
    <w:lvl w:ilvl="4" w:tplc="D49AD4CA">
      <w:start w:val="1"/>
      <w:numFmt w:val="bullet"/>
      <w:lvlText w:val="o"/>
      <w:lvlJc w:val="left"/>
      <w:pPr>
        <w:ind w:left="3960" w:hanging="360"/>
      </w:pPr>
      <w:rPr>
        <w:rFonts w:hint="default" w:ascii="Courier New" w:hAnsi="Courier New"/>
      </w:rPr>
    </w:lvl>
    <w:lvl w:ilvl="5" w:tplc="03788458">
      <w:start w:val="1"/>
      <w:numFmt w:val="bullet"/>
      <w:lvlText w:val=""/>
      <w:lvlJc w:val="left"/>
      <w:pPr>
        <w:ind w:left="4680" w:hanging="360"/>
      </w:pPr>
      <w:rPr>
        <w:rFonts w:hint="default" w:ascii="Wingdings" w:hAnsi="Wingdings"/>
      </w:rPr>
    </w:lvl>
    <w:lvl w:ilvl="6" w:tplc="97E83EAE">
      <w:start w:val="1"/>
      <w:numFmt w:val="bullet"/>
      <w:lvlText w:val=""/>
      <w:lvlJc w:val="left"/>
      <w:pPr>
        <w:ind w:left="5400" w:hanging="360"/>
      </w:pPr>
      <w:rPr>
        <w:rFonts w:hint="default" w:ascii="Symbol" w:hAnsi="Symbol"/>
      </w:rPr>
    </w:lvl>
    <w:lvl w:ilvl="7" w:tplc="E8B4F072">
      <w:start w:val="1"/>
      <w:numFmt w:val="bullet"/>
      <w:lvlText w:val="o"/>
      <w:lvlJc w:val="left"/>
      <w:pPr>
        <w:ind w:left="6120" w:hanging="360"/>
      </w:pPr>
      <w:rPr>
        <w:rFonts w:hint="default" w:ascii="Courier New" w:hAnsi="Courier New"/>
      </w:rPr>
    </w:lvl>
    <w:lvl w:ilvl="8" w:tplc="F10CF7C4">
      <w:start w:val="1"/>
      <w:numFmt w:val="bullet"/>
      <w:lvlText w:val=""/>
      <w:lvlJc w:val="left"/>
      <w:pPr>
        <w:ind w:left="6840" w:hanging="360"/>
      </w:pPr>
      <w:rPr>
        <w:rFonts w:hint="default" w:ascii="Wingdings" w:hAnsi="Wingdings"/>
      </w:rPr>
    </w:lvl>
  </w:abstractNum>
  <w:abstractNum w:abstractNumId="1" w15:restartNumberingAfterBreak="0">
    <w:nsid w:val="3AE33204"/>
    <w:multiLevelType w:val="hybridMultilevel"/>
    <w:tmpl w:val="49CA1C96"/>
    <w:lvl w:ilvl="0" w:tplc="E8C2082E">
      <w:start w:val="1"/>
      <w:numFmt w:val="bullet"/>
      <w:lvlText w:val=""/>
      <w:lvlJc w:val="left"/>
      <w:pPr>
        <w:ind w:left="720" w:hanging="360"/>
      </w:pPr>
      <w:rPr>
        <w:rFonts w:hint="default" w:ascii="Symbol" w:hAnsi="Symbol"/>
      </w:rPr>
    </w:lvl>
    <w:lvl w:ilvl="1" w:tplc="19A63BA8">
      <w:start w:val="1"/>
      <w:numFmt w:val="bullet"/>
      <w:lvlText w:val="o"/>
      <w:lvlJc w:val="left"/>
      <w:pPr>
        <w:ind w:left="1440" w:hanging="360"/>
      </w:pPr>
      <w:rPr>
        <w:rFonts w:hint="default" w:ascii="Courier New" w:hAnsi="Courier New"/>
      </w:rPr>
    </w:lvl>
    <w:lvl w:ilvl="2" w:tplc="04FEE286">
      <w:start w:val="1"/>
      <w:numFmt w:val="bullet"/>
      <w:lvlText w:val=""/>
      <w:lvlJc w:val="left"/>
      <w:pPr>
        <w:ind w:left="2160" w:hanging="360"/>
      </w:pPr>
      <w:rPr>
        <w:rFonts w:hint="default" w:ascii="Wingdings" w:hAnsi="Wingdings"/>
      </w:rPr>
    </w:lvl>
    <w:lvl w:ilvl="3" w:tplc="E980854A">
      <w:start w:val="1"/>
      <w:numFmt w:val="bullet"/>
      <w:lvlText w:val=""/>
      <w:lvlJc w:val="left"/>
      <w:pPr>
        <w:ind w:left="2880" w:hanging="360"/>
      </w:pPr>
      <w:rPr>
        <w:rFonts w:hint="default" w:ascii="Symbol" w:hAnsi="Symbol"/>
      </w:rPr>
    </w:lvl>
    <w:lvl w:ilvl="4" w:tplc="D496353E">
      <w:start w:val="1"/>
      <w:numFmt w:val="bullet"/>
      <w:lvlText w:val="o"/>
      <w:lvlJc w:val="left"/>
      <w:pPr>
        <w:ind w:left="3600" w:hanging="360"/>
      </w:pPr>
      <w:rPr>
        <w:rFonts w:hint="default" w:ascii="Courier New" w:hAnsi="Courier New"/>
      </w:rPr>
    </w:lvl>
    <w:lvl w:ilvl="5" w:tplc="E70661EE">
      <w:start w:val="1"/>
      <w:numFmt w:val="bullet"/>
      <w:lvlText w:val=""/>
      <w:lvlJc w:val="left"/>
      <w:pPr>
        <w:ind w:left="4320" w:hanging="360"/>
      </w:pPr>
      <w:rPr>
        <w:rFonts w:hint="default" w:ascii="Wingdings" w:hAnsi="Wingdings"/>
      </w:rPr>
    </w:lvl>
    <w:lvl w:ilvl="6" w:tplc="55E0E1DA">
      <w:start w:val="1"/>
      <w:numFmt w:val="bullet"/>
      <w:lvlText w:val=""/>
      <w:lvlJc w:val="left"/>
      <w:pPr>
        <w:ind w:left="5040" w:hanging="360"/>
      </w:pPr>
      <w:rPr>
        <w:rFonts w:hint="default" w:ascii="Symbol" w:hAnsi="Symbol"/>
      </w:rPr>
    </w:lvl>
    <w:lvl w:ilvl="7" w:tplc="05B40FFE">
      <w:start w:val="1"/>
      <w:numFmt w:val="bullet"/>
      <w:lvlText w:val="o"/>
      <w:lvlJc w:val="left"/>
      <w:pPr>
        <w:ind w:left="5760" w:hanging="360"/>
      </w:pPr>
      <w:rPr>
        <w:rFonts w:hint="default" w:ascii="Courier New" w:hAnsi="Courier New"/>
      </w:rPr>
    </w:lvl>
    <w:lvl w:ilvl="8" w:tplc="F22C14F2">
      <w:start w:val="1"/>
      <w:numFmt w:val="bullet"/>
      <w:lvlText w:val=""/>
      <w:lvlJc w:val="left"/>
      <w:pPr>
        <w:ind w:left="6480" w:hanging="360"/>
      </w:pPr>
      <w:rPr>
        <w:rFonts w:hint="default" w:ascii="Wingdings" w:hAnsi="Wingdings"/>
      </w:rPr>
    </w:lvl>
  </w:abstractNum>
  <w:abstractNum w:abstractNumId="2" w15:restartNumberingAfterBreak="0">
    <w:nsid w:val="3DD6E9F6"/>
    <w:multiLevelType w:val="hybridMultilevel"/>
    <w:tmpl w:val="E604B444"/>
    <w:lvl w:ilvl="0" w:tplc="3672190E">
      <w:start w:val="1"/>
      <w:numFmt w:val="bullet"/>
      <w:lvlText w:val=""/>
      <w:lvlJc w:val="left"/>
      <w:pPr>
        <w:ind w:left="1440" w:hanging="360"/>
      </w:pPr>
      <w:rPr>
        <w:rFonts w:hint="default" w:ascii="Symbol" w:hAnsi="Symbol"/>
      </w:rPr>
    </w:lvl>
    <w:lvl w:ilvl="1" w:tplc="8CD68E9E">
      <w:start w:val="1"/>
      <w:numFmt w:val="bullet"/>
      <w:lvlText w:val="o"/>
      <w:lvlJc w:val="left"/>
      <w:pPr>
        <w:ind w:left="2160" w:hanging="360"/>
      </w:pPr>
      <w:rPr>
        <w:rFonts w:hint="default" w:ascii="Courier New" w:hAnsi="Courier New"/>
      </w:rPr>
    </w:lvl>
    <w:lvl w:ilvl="2" w:tplc="E19EFDE8">
      <w:start w:val="1"/>
      <w:numFmt w:val="bullet"/>
      <w:lvlText w:val=""/>
      <w:lvlJc w:val="left"/>
      <w:pPr>
        <w:ind w:left="2880" w:hanging="360"/>
      </w:pPr>
      <w:rPr>
        <w:rFonts w:hint="default" w:ascii="Wingdings" w:hAnsi="Wingdings"/>
      </w:rPr>
    </w:lvl>
    <w:lvl w:ilvl="3" w:tplc="50789102">
      <w:start w:val="1"/>
      <w:numFmt w:val="bullet"/>
      <w:lvlText w:val=""/>
      <w:lvlJc w:val="left"/>
      <w:pPr>
        <w:ind w:left="3600" w:hanging="360"/>
      </w:pPr>
      <w:rPr>
        <w:rFonts w:hint="default" w:ascii="Symbol" w:hAnsi="Symbol"/>
      </w:rPr>
    </w:lvl>
    <w:lvl w:ilvl="4" w:tplc="69DA2CE4">
      <w:start w:val="1"/>
      <w:numFmt w:val="bullet"/>
      <w:lvlText w:val="o"/>
      <w:lvlJc w:val="left"/>
      <w:pPr>
        <w:ind w:left="4320" w:hanging="360"/>
      </w:pPr>
      <w:rPr>
        <w:rFonts w:hint="default" w:ascii="Courier New" w:hAnsi="Courier New"/>
      </w:rPr>
    </w:lvl>
    <w:lvl w:ilvl="5" w:tplc="A22852CE">
      <w:start w:val="1"/>
      <w:numFmt w:val="bullet"/>
      <w:lvlText w:val=""/>
      <w:lvlJc w:val="left"/>
      <w:pPr>
        <w:ind w:left="5040" w:hanging="360"/>
      </w:pPr>
      <w:rPr>
        <w:rFonts w:hint="default" w:ascii="Wingdings" w:hAnsi="Wingdings"/>
      </w:rPr>
    </w:lvl>
    <w:lvl w:ilvl="6" w:tplc="24BA76FA">
      <w:start w:val="1"/>
      <w:numFmt w:val="bullet"/>
      <w:lvlText w:val=""/>
      <w:lvlJc w:val="left"/>
      <w:pPr>
        <w:ind w:left="5760" w:hanging="360"/>
      </w:pPr>
      <w:rPr>
        <w:rFonts w:hint="default" w:ascii="Symbol" w:hAnsi="Symbol"/>
      </w:rPr>
    </w:lvl>
    <w:lvl w:ilvl="7" w:tplc="E5A4754C">
      <w:start w:val="1"/>
      <w:numFmt w:val="bullet"/>
      <w:lvlText w:val="o"/>
      <w:lvlJc w:val="left"/>
      <w:pPr>
        <w:ind w:left="6480" w:hanging="360"/>
      </w:pPr>
      <w:rPr>
        <w:rFonts w:hint="default" w:ascii="Courier New" w:hAnsi="Courier New"/>
      </w:rPr>
    </w:lvl>
    <w:lvl w:ilvl="8" w:tplc="65445FE0">
      <w:start w:val="1"/>
      <w:numFmt w:val="bullet"/>
      <w:lvlText w:val=""/>
      <w:lvlJc w:val="left"/>
      <w:pPr>
        <w:ind w:left="7200" w:hanging="360"/>
      </w:pPr>
      <w:rPr>
        <w:rFonts w:hint="default" w:ascii="Wingdings" w:hAnsi="Wingdings"/>
      </w:rPr>
    </w:lvl>
  </w:abstractNum>
  <w:abstractNum w:abstractNumId="3" w15:restartNumberingAfterBreak="0">
    <w:nsid w:val="48F2B9D3"/>
    <w:multiLevelType w:val="hybridMultilevel"/>
    <w:tmpl w:val="4AF63214"/>
    <w:lvl w:ilvl="0" w:tplc="7B98E27E">
      <w:start w:val="1"/>
      <w:numFmt w:val="bullet"/>
      <w:lvlText w:val=""/>
      <w:lvlJc w:val="left"/>
      <w:pPr>
        <w:ind w:left="1080" w:hanging="360"/>
      </w:pPr>
      <w:rPr>
        <w:rFonts w:hint="default" w:ascii="Symbol" w:hAnsi="Symbol"/>
      </w:rPr>
    </w:lvl>
    <w:lvl w:ilvl="1" w:tplc="7E723EB0">
      <w:start w:val="1"/>
      <w:numFmt w:val="bullet"/>
      <w:lvlText w:val="o"/>
      <w:lvlJc w:val="left"/>
      <w:pPr>
        <w:ind w:left="1800" w:hanging="360"/>
      </w:pPr>
      <w:rPr>
        <w:rFonts w:hint="default" w:ascii="Courier New" w:hAnsi="Courier New"/>
      </w:rPr>
    </w:lvl>
    <w:lvl w:ilvl="2" w:tplc="41C0C3C6">
      <w:start w:val="1"/>
      <w:numFmt w:val="bullet"/>
      <w:lvlText w:val=""/>
      <w:lvlJc w:val="left"/>
      <w:pPr>
        <w:ind w:left="2520" w:hanging="360"/>
      </w:pPr>
      <w:rPr>
        <w:rFonts w:hint="default" w:ascii="Wingdings" w:hAnsi="Wingdings"/>
      </w:rPr>
    </w:lvl>
    <w:lvl w:ilvl="3" w:tplc="23E20BB6">
      <w:start w:val="1"/>
      <w:numFmt w:val="bullet"/>
      <w:lvlText w:val=""/>
      <w:lvlJc w:val="left"/>
      <w:pPr>
        <w:ind w:left="3240" w:hanging="360"/>
      </w:pPr>
      <w:rPr>
        <w:rFonts w:hint="default" w:ascii="Symbol" w:hAnsi="Symbol"/>
      </w:rPr>
    </w:lvl>
    <w:lvl w:ilvl="4" w:tplc="A9269C66">
      <w:start w:val="1"/>
      <w:numFmt w:val="bullet"/>
      <w:lvlText w:val="o"/>
      <w:lvlJc w:val="left"/>
      <w:pPr>
        <w:ind w:left="3960" w:hanging="360"/>
      </w:pPr>
      <w:rPr>
        <w:rFonts w:hint="default" w:ascii="Courier New" w:hAnsi="Courier New"/>
      </w:rPr>
    </w:lvl>
    <w:lvl w:ilvl="5" w:tplc="90A805C4">
      <w:start w:val="1"/>
      <w:numFmt w:val="bullet"/>
      <w:lvlText w:val=""/>
      <w:lvlJc w:val="left"/>
      <w:pPr>
        <w:ind w:left="4680" w:hanging="360"/>
      </w:pPr>
      <w:rPr>
        <w:rFonts w:hint="default" w:ascii="Wingdings" w:hAnsi="Wingdings"/>
      </w:rPr>
    </w:lvl>
    <w:lvl w:ilvl="6" w:tplc="B2D8B498">
      <w:start w:val="1"/>
      <w:numFmt w:val="bullet"/>
      <w:lvlText w:val=""/>
      <w:lvlJc w:val="left"/>
      <w:pPr>
        <w:ind w:left="5400" w:hanging="360"/>
      </w:pPr>
      <w:rPr>
        <w:rFonts w:hint="default" w:ascii="Symbol" w:hAnsi="Symbol"/>
      </w:rPr>
    </w:lvl>
    <w:lvl w:ilvl="7" w:tplc="D4E63740">
      <w:start w:val="1"/>
      <w:numFmt w:val="bullet"/>
      <w:lvlText w:val="o"/>
      <w:lvlJc w:val="left"/>
      <w:pPr>
        <w:ind w:left="6120" w:hanging="360"/>
      </w:pPr>
      <w:rPr>
        <w:rFonts w:hint="default" w:ascii="Courier New" w:hAnsi="Courier New"/>
      </w:rPr>
    </w:lvl>
    <w:lvl w:ilvl="8" w:tplc="00926044">
      <w:start w:val="1"/>
      <w:numFmt w:val="bullet"/>
      <w:lvlText w:val=""/>
      <w:lvlJc w:val="left"/>
      <w:pPr>
        <w:ind w:left="6840" w:hanging="360"/>
      </w:pPr>
      <w:rPr>
        <w:rFonts w:hint="default" w:ascii="Wingdings" w:hAnsi="Wingdings"/>
      </w:rPr>
    </w:lvl>
  </w:abstractNum>
  <w:abstractNum w:abstractNumId="4" w15:restartNumberingAfterBreak="0">
    <w:nsid w:val="58FE2DF8"/>
    <w:multiLevelType w:val="hybridMultilevel"/>
    <w:tmpl w:val="957416DE"/>
    <w:lvl w:ilvl="0" w:tplc="CAD2885A">
      <w:start w:val="1"/>
      <w:numFmt w:val="bullet"/>
      <w:lvlText w:val=""/>
      <w:lvlJc w:val="left"/>
      <w:pPr>
        <w:ind w:left="720" w:hanging="360"/>
      </w:pPr>
      <w:rPr>
        <w:rFonts w:hint="default" w:ascii="Symbol" w:hAnsi="Symbol"/>
      </w:rPr>
    </w:lvl>
    <w:lvl w:ilvl="1" w:tplc="478E87D0">
      <w:start w:val="1"/>
      <w:numFmt w:val="bullet"/>
      <w:lvlText w:val="o"/>
      <w:lvlJc w:val="left"/>
      <w:pPr>
        <w:ind w:left="1440" w:hanging="360"/>
      </w:pPr>
      <w:rPr>
        <w:rFonts w:hint="default" w:ascii="Courier New" w:hAnsi="Courier New"/>
      </w:rPr>
    </w:lvl>
    <w:lvl w:ilvl="2" w:tplc="B6BCF5B8">
      <w:start w:val="1"/>
      <w:numFmt w:val="bullet"/>
      <w:lvlText w:val=""/>
      <w:lvlJc w:val="left"/>
      <w:pPr>
        <w:ind w:left="2160" w:hanging="360"/>
      </w:pPr>
      <w:rPr>
        <w:rFonts w:hint="default" w:ascii="Wingdings" w:hAnsi="Wingdings"/>
      </w:rPr>
    </w:lvl>
    <w:lvl w:ilvl="3" w:tplc="41C6CD52">
      <w:start w:val="1"/>
      <w:numFmt w:val="bullet"/>
      <w:lvlText w:val=""/>
      <w:lvlJc w:val="left"/>
      <w:pPr>
        <w:ind w:left="2880" w:hanging="360"/>
      </w:pPr>
      <w:rPr>
        <w:rFonts w:hint="default" w:ascii="Symbol" w:hAnsi="Symbol"/>
      </w:rPr>
    </w:lvl>
    <w:lvl w:ilvl="4" w:tplc="485A0AD8">
      <w:start w:val="1"/>
      <w:numFmt w:val="bullet"/>
      <w:lvlText w:val="o"/>
      <w:lvlJc w:val="left"/>
      <w:pPr>
        <w:ind w:left="3600" w:hanging="360"/>
      </w:pPr>
      <w:rPr>
        <w:rFonts w:hint="default" w:ascii="Courier New" w:hAnsi="Courier New"/>
      </w:rPr>
    </w:lvl>
    <w:lvl w:ilvl="5" w:tplc="3B127596">
      <w:start w:val="1"/>
      <w:numFmt w:val="bullet"/>
      <w:lvlText w:val=""/>
      <w:lvlJc w:val="left"/>
      <w:pPr>
        <w:ind w:left="4320" w:hanging="360"/>
      </w:pPr>
      <w:rPr>
        <w:rFonts w:hint="default" w:ascii="Wingdings" w:hAnsi="Wingdings"/>
      </w:rPr>
    </w:lvl>
    <w:lvl w:ilvl="6" w:tplc="891C98FC">
      <w:start w:val="1"/>
      <w:numFmt w:val="bullet"/>
      <w:lvlText w:val=""/>
      <w:lvlJc w:val="left"/>
      <w:pPr>
        <w:ind w:left="5040" w:hanging="360"/>
      </w:pPr>
      <w:rPr>
        <w:rFonts w:hint="default" w:ascii="Symbol" w:hAnsi="Symbol"/>
      </w:rPr>
    </w:lvl>
    <w:lvl w:ilvl="7" w:tplc="68842C2C">
      <w:start w:val="1"/>
      <w:numFmt w:val="bullet"/>
      <w:lvlText w:val="o"/>
      <w:lvlJc w:val="left"/>
      <w:pPr>
        <w:ind w:left="5760" w:hanging="360"/>
      </w:pPr>
      <w:rPr>
        <w:rFonts w:hint="default" w:ascii="Courier New" w:hAnsi="Courier New"/>
      </w:rPr>
    </w:lvl>
    <w:lvl w:ilvl="8" w:tplc="F266C6D6">
      <w:start w:val="1"/>
      <w:numFmt w:val="bullet"/>
      <w:lvlText w:val=""/>
      <w:lvlJc w:val="left"/>
      <w:pPr>
        <w:ind w:left="6480" w:hanging="360"/>
      </w:pPr>
      <w:rPr>
        <w:rFonts w:hint="default" w:ascii="Wingdings" w:hAnsi="Wingdings"/>
      </w:rPr>
    </w:lvl>
  </w:abstractNum>
  <w:abstractNum w:abstractNumId="5" w15:restartNumberingAfterBreak="0">
    <w:nsid w:val="79CA9774"/>
    <w:multiLevelType w:val="hybridMultilevel"/>
    <w:tmpl w:val="FF1C77B2"/>
    <w:lvl w:ilvl="0" w:tplc="7D34A1E0">
      <w:start w:val="1"/>
      <w:numFmt w:val="bullet"/>
      <w:lvlText w:val=""/>
      <w:lvlJc w:val="left"/>
      <w:pPr>
        <w:ind w:left="720" w:hanging="360"/>
      </w:pPr>
      <w:rPr>
        <w:rFonts w:hint="default" w:ascii="Symbol" w:hAnsi="Symbol"/>
      </w:rPr>
    </w:lvl>
    <w:lvl w:ilvl="1" w:tplc="98A0A5A0">
      <w:start w:val="1"/>
      <w:numFmt w:val="bullet"/>
      <w:lvlText w:val="o"/>
      <w:lvlJc w:val="left"/>
      <w:pPr>
        <w:ind w:left="1440" w:hanging="360"/>
      </w:pPr>
      <w:rPr>
        <w:rFonts w:hint="default" w:ascii="Courier New" w:hAnsi="Courier New"/>
      </w:rPr>
    </w:lvl>
    <w:lvl w:ilvl="2" w:tplc="5D88897A">
      <w:start w:val="1"/>
      <w:numFmt w:val="bullet"/>
      <w:lvlText w:val=""/>
      <w:lvlJc w:val="left"/>
      <w:pPr>
        <w:ind w:left="2160" w:hanging="360"/>
      </w:pPr>
      <w:rPr>
        <w:rFonts w:hint="default" w:ascii="Wingdings" w:hAnsi="Wingdings"/>
      </w:rPr>
    </w:lvl>
    <w:lvl w:ilvl="3" w:tplc="7BAE39BC">
      <w:start w:val="1"/>
      <w:numFmt w:val="bullet"/>
      <w:lvlText w:val=""/>
      <w:lvlJc w:val="left"/>
      <w:pPr>
        <w:ind w:left="2880" w:hanging="360"/>
      </w:pPr>
      <w:rPr>
        <w:rFonts w:hint="default" w:ascii="Symbol" w:hAnsi="Symbol"/>
      </w:rPr>
    </w:lvl>
    <w:lvl w:ilvl="4" w:tplc="6406AC10">
      <w:start w:val="1"/>
      <w:numFmt w:val="bullet"/>
      <w:lvlText w:val="o"/>
      <w:lvlJc w:val="left"/>
      <w:pPr>
        <w:ind w:left="3600" w:hanging="360"/>
      </w:pPr>
      <w:rPr>
        <w:rFonts w:hint="default" w:ascii="Courier New" w:hAnsi="Courier New"/>
      </w:rPr>
    </w:lvl>
    <w:lvl w:ilvl="5" w:tplc="746CF02E">
      <w:start w:val="1"/>
      <w:numFmt w:val="bullet"/>
      <w:lvlText w:val=""/>
      <w:lvlJc w:val="left"/>
      <w:pPr>
        <w:ind w:left="4320" w:hanging="360"/>
      </w:pPr>
      <w:rPr>
        <w:rFonts w:hint="default" w:ascii="Wingdings" w:hAnsi="Wingdings"/>
      </w:rPr>
    </w:lvl>
    <w:lvl w:ilvl="6" w:tplc="9A808BC0">
      <w:start w:val="1"/>
      <w:numFmt w:val="bullet"/>
      <w:lvlText w:val=""/>
      <w:lvlJc w:val="left"/>
      <w:pPr>
        <w:ind w:left="5040" w:hanging="360"/>
      </w:pPr>
      <w:rPr>
        <w:rFonts w:hint="default" w:ascii="Symbol" w:hAnsi="Symbol"/>
      </w:rPr>
    </w:lvl>
    <w:lvl w:ilvl="7" w:tplc="DBEA218A">
      <w:start w:val="1"/>
      <w:numFmt w:val="bullet"/>
      <w:lvlText w:val="o"/>
      <w:lvlJc w:val="left"/>
      <w:pPr>
        <w:ind w:left="5760" w:hanging="360"/>
      </w:pPr>
      <w:rPr>
        <w:rFonts w:hint="default" w:ascii="Courier New" w:hAnsi="Courier New"/>
      </w:rPr>
    </w:lvl>
    <w:lvl w:ilvl="8" w:tplc="F6560962">
      <w:start w:val="1"/>
      <w:numFmt w:val="bullet"/>
      <w:lvlText w:val=""/>
      <w:lvlJc w:val="left"/>
      <w:pPr>
        <w:ind w:left="6480" w:hanging="360"/>
      </w:pPr>
      <w:rPr>
        <w:rFonts w:hint="default" w:ascii="Wingdings" w:hAnsi="Wingdings"/>
      </w:rPr>
    </w:lvl>
  </w:abstractNum>
  <w:num w:numId="1" w16cid:durableId="1534418787">
    <w:abstractNumId w:val="0"/>
  </w:num>
  <w:num w:numId="2" w16cid:durableId="1844542007">
    <w:abstractNumId w:val="3"/>
  </w:num>
  <w:num w:numId="3" w16cid:durableId="608662454">
    <w:abstractNumId w:val="2"/>
  </w:num>
  <w:num w:numId="4" w16cid:durableId="449469229">
    <w:abstractNumId w:val="1"/>
  </w:num>
  <w:num w:numId="5" w16cid:durableId="1381831523">
    <w:abstractNumId w:val="4"/>
  </w:num>
  <w:num w:numId="6" w16cid:durableId="11882493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dirty"/>
  <w:trackRevisions w:val="false"/>
  <w:defaultTabStop w:val="70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51"/>
    <w:rsid w:val="00011B17"/>
    <w:rsid w:val="00016E9C"/>
    <w:rsid w:val="00050433"/>
    <w:rsid w:val="0006201B"/>
    <w:rsid w:val="00063CDA"/>
    <w:rsid w:val="000942E5"/>
    <w:rsid w:val="000A57BA"/>
    <w:rsid w:val="000C5666"/>
    <w:rsid w:val="000C6844"/>
    <w:rsid w:val="000F6787"/>
    <w:rsid w:val="001239A2"/>
    <w:rsid w:val="00124E21"/>
    <w:rsid w:val="00136AF6"/>
    <w:rsid w:val="00140355"/>
    <w:rsid w:val="00146F01"/>
    <w:rsid w:val="00160936"/>
    <w:rsid w:val="00167E38"/>
    <w:rsid w:val="00184EBD"/>
    <w:rsid w:val="00195241"/>
    <w:rsid w:val="001B0CBB"/>
    <w:rsid w:val="001B5D79"/>
    <w:rsid w:val="001C5577"/>
    <w:rsid w:val="001D3AEC"/>
    <w:rsid w:val="001D5F86"/>
    <w:rsid w:val="00200D58"/>
    <w:rsid w:val="00204DFC"/>
    <w:rsid w:val="00205E36"/>
    <w:rsid w:val="00205E5F"/>
    <w:rsid w:val="00221524"/>
    <w:rsid w:val="0025106F"/>
    <w:rsid w:val="00263696"/>
    <w:rsid w:val="0027084D"/>
    <w:rsid w:val="002B739E"/>
    <w:rsid w:val="002C38AD"/>
    <w:rsid w:val="002C6D42"/>
    <w:rsid w:val="002E77E8"/>
    <w:rsid w:val="002F5C92"/>
    <w:rsid w:val="0031584D"/>
    <w:rsid w:val="00326728"/>
    <w:rsid w:val="00342595"/>
    <w:rsid w:val="00374EE9"/>
    <w:rsid w:val="0038123B"/>
    <w:rsid w:val="00382F5B"/>
    <w:rsid w:val="003873B6"/>
    <w:rsid w:val="003957F0"/>
    <w:rsid w:val="00397C62"/>
    <w:rsid w:val="003A1DE5"/>
    <w:rsid w:val="003C0789"/>
    <w:rsid w:val="003C1C0D"/>
    <w:rsid w:val="003E4E39"/>
    <w:rsid w:val="00421B16"/>
    <w:rsid w:val="00425E22"/>
    <w:rsid w:val="00442BE1"/>
    <w:rsid w:val="00443ED3"/>
    <w:rsid w:val="00451385"/>
    <w:rsid w:val="004879CB"/>
    <w:rsid w:val="004A74A0"/>
    <w:rsid w:val="004D6CA0"/>
    <w:rsid w:val="004E0224"/>
    <w:rsid w:val="0050458D"/>
    <w:rsid w:val="00526DC3"/>
    <w:rsid w:val="00527D0E"/>
    <w:rsid w:val="00547C4B"/>
    <w:rsid w:val="0057700A"/>
    <w:rsid w:val="00577793"/>
    <w:rsid w:val="0058492A"/>
    <w:rsid w:val="005C3552"/>
    <w:rsid w:val="005C7A39"/>
    <w:rsid w:val="005D52F4"/>
    <w:rsid w:val="005E0B87"/>
    <w:rsid w:val="005F1F03"/>
    <w:rsid w:val="005F7DA9"/>
    <w:rsid w:val="006016DA"/>
    <w:rsid w:val="00604FC1"/>
    <w:rsid w:val="00624BD3"/>
    <w:rsid w:val="006451A5"/>
    <w:rsid w:val="0065419B"/>
    <w:rsid w:val="0067451C"/>
    <w:rsid w:val="006A6816"/>
    <w:rsid w:val="006B3533"/>
    <w:rsid w:val="006C2E41"/>
    <w:rsid w:val="006D6D2D"/>
    <w:rsid w:val="006E1D4A"/>
    <w:rsid w:val="006F0335"/>
    <w:rsid w:val="006F0AE6"/>
    <w:rsid w:val="006F2DCE"/>
    <w:rsid w:val="00726C9A"/>
    <w:rsid w:val="00727CAF"/>
    <w:rsid w:val="0073104B"/>
    <w:rsid w:val="0073710A"/>
    <w:rsid w:val="00742163"/>
    <w:rsid w:val="007430A2"/>
    <w:rsid w:val="00764098"/>
    <w:rsid w:val="00765516"/>
    <w:rsid w:val="00776BB8"/>
    <w:rsid w:val="00781FEC"/>
    <w:rsid w:val="007824BA"/>
    <w:rsid w:val="007A6FCB"/>
    <w:rsid w:val="007B0F50"/>
    <w:rsid w:val="007C45BD"/>
    <w:rsid w:val="007E2218"/>
    <w:rsid w:val="007F5040"/>
    <w:rsid w:val="007F7717"/>
    <w:rsid w:val="00801AD2"/>
    <w:rsid w:val="008257F2"/>
    <w:rsid w:val="00837242"/>
    <w:rsid w:val="008504D2"/>
    <w:rsid w:val="00850833"/>
    <w:rsid w:val="00860EDA"/>
    <w:rsid w:val="00871F02"/>
    <w:rsid w:val="00892BEB"/>
    <w:rsid w:val="00895B81"/>
    <w:rsid w:val="008A1F44"/>
    <w:rsid w:val="008A2123"/>
    <w:rsid w:val="008A6464"/>
    <w:rsid w:val="008B7028"/>
    <w:rsid w:val="008C2068"/>
    <w:rsid w:val="008C5432"/>
    <w:rsid w:val="008C6D5D"/>
    <w:rsid w:val="008C79E1"/>
    <w:rsid w:val="008D012A"/>
    <w:rsid w:val="008D4457"/>
    <w:rsid w:val="008D66A5"/>
    <w:rsid w:val="008E4C1A"/>
    <w:rsid w:val="008E78CA"/>
    <w:rsid w:val="0091319C"/>
    <w:rsid w:val="0092343E"/>
    <w:rsid w:val="00926BF9"/>
    <w:rsid w:val="00940B93"/>
    <w:rsid w:val="009427C7"/>
    <w:rsid w:val="009601AF"/>
    <w:rsid w:val="00961F72"/>
    <w:rsid w:val="009624F7"/>
    <w:rsid w:val="00963EEF"/>
    <w:rsid w:val="00968C8F"/>
    <w:rsid w:val="00972657"/>
    <w:rsid w:val="00994D08"/>
    <w:rsid w:val="009A0FDD"/>
    <w:rsid w:val="009B0AE1"/>
    <w:rsid w:val="009B0C4F"/>
    <w:rsid w:val="009D001A"/>
    <w:rsid w:val="009F17DA"/>
    <w:rsid w:val="00A03B4C"/>
    <w:rsid w:val="00A0520A"/>
    <w:rsid w:val="00A10DB9"/>
    <w:rsid w:val="00A13A17"/>
    <w:rsid w:val="00A469A2"/>
    <w:rsid w:val="00A71EFC"/>
    <w:rsid w:val="00A73A92"/>
    <w:rsid w:val="00A73B4F"/>
    <w:rsid w:val="00A7591C"/>
    <w:rsid w:val="00A93DCE"/>
    <w:rsid w:val="00AC650C"/>
    <w:rsid w:val="00AD3ACF"/>
    <w:rsid w:val="00AE5A86"/>
    <w:rsid w:val="00AF0618"/>
    <w:rsid w:val="00AF4EA3"/>
    <w:rsid w:val="00AF6C83"/>
    <w:rsid w:val="00B02030"/>
    <w:rsid w:val="00B12909"/>
    <w:rsid w:val="00B26781"/>
    <w:rsid w:val="00B26C4E"/>
    <w:rsid w:val="00B26EB0"/>
    <w:rsid w:val="00B276E5"/>
    <w:rsid w:val="00B46A8E"/>
    <w:rsid w:val="00B74328"/>
    <w:rsid w:val="00B9144A"/>
    <w:rsid w:val="00BB1547"/>
    <w:rsid w:val="00BB1E79"/>
    <w:rsid w:val="00BB5C0C"/>
    <w:rsid w:val="00BC4BB1"/>
    <w:rsid w:val="00BC54E6"/>
    <w:rsid w:val="00BD3ADF"/>
    <w:rsid w:val="00BE1F95"/>
    <w:rsid w:val="00BE7090"/>
    <w:rsid w:val="00BF2BD0"/>
    <w:rsid w:val="00BF4AF7"/>
    <w:rsid w:val="00C00736"/>
    <w:rsid w:val="00C25050"/>
    <w:rsid w:val="00C30D8C"/>
    <w:rsid w:val="00C31CC7"/>
    <w:rsid w:val="00C45B3F"/>
    <w:rsid w:val="00C7323C"/>
    <w:rsid w:val="00C8095F"/>
    <w:rsid w:val="00CC0AD0"/>
    <w:rsid w:val="00CC2624"/>
    <w:rsid w:val="00CC74FC"/>
    <w:rsid w:val="00CD56B5"/>
    <w:rsid w:val="00CD6CD8"/>
    <w:rsid w:val="00CE2445"/>
    <w:rsid w:val="00CE3280"/>
    <w:rsid w:val="00CF1CD3"/>
    <w:rsid w:val="00D01FD4"/>
    <w:rsid w:val="00D36B5B"/>
    <w:rsid w:val="00D51347"/>
    <w:rsid w:val="00D53F3C"/>
    <w:rsid w:val="00D61C19"/>
    <w:rsid w:val="00D70331"/>
    <w:rsid w:val="00D80E7A"/>
    <w:rsid w:val="00D8272E"/>
    <w:rsid w:val="00D919F5"/>
    <w:rsid w:val="00DB7E47"/>
    <w:rsid w:val="00DC2FE5"/>
    <w:rsid w:val="00DD538A"/>
    <w:rsid w:val="00DF23C1"/>
    <w:rsid w:val="00E01D5D"/>
    <w:rsid w:val="00E10CD8"/>
    <w:rsid w:val="00E32D94"/>
    <w:rsid w:val="00E37F7F"/>
    <w:rsid w:val="00E433AF"/>
    <w:rsid w:val="00E459A4"/>
    <w:rsid w:val="00E53CBE"/>
    <w:rsid w:val="00E7486A"/>
    <w:rsid w:val="00E754B6"/>
    <w:rsid w:val="00E77B70"/>
    <w:rsid w:val="00E855A1"/>
    <w:rsid w:val="00E861B0"/>
    <w:rsid w:val="00E9185C"/>
    <w:rsid w:val="00E95C28"/>
    <w:rsid w:val="00EA6F36"/>
    <w:rsid w:val="00EB0D62"/>
    <w:rsid w:val="00EC5029"/>
    <w:rsid w:val="00EC5FE0"/>
    <w:rsid w:val="00ED062F"/>
    <w:rsid w:val="00EE1C69"/>
    <w:rsid w:val="00EF0964"/>
    <w:rsid w:val="00F06DD8"/>
    <w:rsid w:val="00F26D51"/>
    <w:rsid w:val="00F47F51"/>
    <w:rsid w:val="00F55CD5"/>
    <w:rsid w:val="00F66E5C"/>
    <w:rsid w:val="00F812DB"/>
    <w:rsid w:val="00F91656"/>
    <w:rsid w:val="00F95FC0"/>
    <w:rsid w:val="00F96E91"/>
    <w:rsid w:val="00FB1A56"/>
    <w:rsid w:val="00FB465F"/>
    <w:rsid w:val="00FB641E"/>
    <w:rsid w:val="00FB68F9"/>
    <w:rsid w:val="00FC4BC4"/>
    <w:rsid w:val="00FC6E10"/>
    <w:rsid w:val="00FE5FC4"/>
    <w:rsid w:val="00FF1FC5"/>
    <w:rsid w:val="02E63A36"/>
    <w:rsid w:val="0317F0A1"/>
    <w:rsid w:val="03E5B33A"/>
    <w:rsid w:val="040CC00B"/>
    <w:rsid w:val="0454E157"/>
    <w:rsid w:val="046B6B9A"/>
    <w:rsid w:val="0744CBAE"/>
    <w:rsid w:val="077BF80E"/>
    <w:rsid w:val="07F3C0CD"/>
    <w:rsid w:val="0810EA69"/>
    <w:rsid w:val="08944DA3"/>
    <w:rsid w:val="094DB2A9"/>
    <w:rsid w:val="09B4406E"/>
    <w:rsid w:val="0A6FF44F"/>
    <w:rsid w:val="0A7E64AB"/>
    <w:rsid w:val="0D01BB27"/>
    <w:rsid w:val="0D1B9E52"/>
    <w:rsid w:val="0DFB66CE"/>
    <w:rsid w:val="0E5F5714"/>
    <w:rsid w:val="0E6B6084"/>
    <w:rsid w:val="0F9A2252"/>
    <w:rsid w:val="0FD3243D"/>
    <w:rsid w:val="10BF52F7"/>
    <w:rsid w:val="10C84BB7"/>
    <w:rsid w:val="12909F3A"/>
    <w:rsid w:val="1464276B"/>
    <w:rsid w:val="151AECEC"/>
    <w:rsid w:val="151C4D32"/>
    <w:rsid w:val="15C65A0C"/>
    <w:rsid w:val="160540AF"/>
    <w:rsid w:val="1641F647"/>
    <w:rsid w:val="168CE1A6"/>
    <w:rsid w:val="178874BE"/>
    <w:rsid w:val="183DEE4A"/>
    <w:rsid w:val="196C79D4"/>
    <w:rsid w:val="1984DC64"/>
    <w:rsid w:val="19D4B2EF"/>
    <w:rsid w:val="1A1C1C69"/>
    <w:rsid w:val="1BC68CF9"/>
    <w:rsid w:val="1C92925F"/>
    <w:rsid w:val="1D5FB11D"/>
    <w:rsid w:val="1E33ECCA"/>
    <w:rsid w:val="1EA1196D"/>
    <w:rsid w:val="1ECFFD93"/>
    <w:rsid w:val="1F2339E5"/>
    <w:rsid w:val="1FABC17C"/>
    <w:rsid w:val="20A9EC3F"/>
    <w:rsid w:val="21650F4B"/>
    <w:rsid w:val="21B48EA7"/>
    <w:rsid w:val="2216E16A"/>
    <w:rsid w:val="221F0F37"/>
    <w:rsid w:val="231937F6"/>
    <w:rsid w:val="23829FC6"/>
    <w:rsid w:val="24419045"/>
    <w:rsid w:val="24630132"/>
    <w:rsid w:val="252AF523"/>
    <w:rsid w:val="258CC384"/>
    <w:rsid w:val="2641ABB0"/>
    <w:rsid w:val="27A47B45"/>
    <w:rsid w:val="27E6BB95"/>
    <w:rsid w:val="28755362"/>
    <w:rsid w:val="2986040F"/>
    <w:rsid w:val="29DFDA33"/>
    <w:rsid w:val="2B177413"/>
    <w:rsid w:val="2CBB1F58"/>
    <w:rsid w:val="2CC74300"/>
    <w:rsid w:val="2D22A5CB"/>
    <w:rsid w:val="2EC19640"/>
    <w:rsid w:val="3029B6E5"/>
    <w:rsid w:val="307CE68E"/>
    <w:rsid w:val="31015125"/>
    <w:rsid w:val="317FB2C7"/>
    <w:rsid w:val="321B3349"/>
    <w:rsid w:val="323EAA9A"/>
    <w:rsid w:val="3349C020"/>
    <w:rsid w:val="33E10D67"/>
    <w:rsid w:val="33F12CE4"/>
    <w:rsid w:val="349935D5"/>
    <w:rsid w:val="34DA1755"/>
    <w:rsid w:val="3612A19D"/>
    <w:rsid w:val="36DB4FCB"/>
    <w:rsid w:val="3705B755"/>
    <w:rsid w:val="37C06760"/>
    <w:rsid w:val="382B6408"/>
    <w:rsid w:val="38AC8A33"/>
    <w:rsid w:val="39855AD5"/>
    <w:rsid w:val="39C450B8"/>
    <w:rsid w:val="3A2BC314"/>
    <w:rsid w:val="3A97C816"/>
    <w:rsid w:val="3A9A5940"/>
    <w:rsid w:val="3C8E9DC6"/>
    <w:rsid w:val="3DCDB30B"/>
    <w:rsid w:val="3E8A7154"/>
    <w:rsid w:val="3EDF3F0C"/>
    <w:rsid w:val="3F66606D"/>
    <w:rsid w:val="3FD00BE1"/>
    <w:rsid w:val="40110E45"/>
    <w:rsid w:val="403A1635"/>
    <w:rsid w:val="404B8A47"/>
    <w:rsid w:val="42997D5E"/>
    <w:rsid w:val="42A202BD"/>
    <w:rsid w:val="43CC5F2F"/>
    <w:rsid w:val="4494D22B"/>
    <w:rsid w:val="455D7652"/>
    <w:rsid w:val="474DA99E"/>
    <w:rsid w:val="4753A4BE"/>
    <w:rsid w:val="4A1C11B9"/>
    <w:rsid w:val="4A94FF5A"/>
    <w:rsid w:val="4BCF7F03"/>
    <w:rsid w:val="4CFA929A"/>
    <w:rsid w:val="4EF5CD1A"/>
    <w:rsid w:val="4FE2B48A"/>
    <w:rsid w:val="5007DC73"/>
    <w:rsid w:val="50C5DF35"/>
    <w:rsid w:val="511062A2"/>
    <w:rsid w:val="5251137C"/>
    <w:rsid w:val="5448B462"/>
    <w:rsid w:val="558DB216"/>
    <w:rsid w:val="55E0EF6F"/>
    <w:rsid w:val="566746D2"/>
    <w:rsid w:val="56BD02FA"/>
    <w:rsid w:val="5762F3A0"/>
    <w:rsid w:val="5801DE8D"/>
    <w:rsid w:val="5888E63D"/>
    <w:rsid w:val="58BECEA3"/>
    <w:rsid w:val="58F33337"/>
    <w:rsid w:val="595F905A"/>
    <w:rsid w:val="5A2AB566"/>
    <w:rsid w:val="5AAA73F9"/>
    <w:rsid w:val="5AF0B3D0"/>
    <w:rsid w:val="5AF3EC01"/>
    <w:rsid w:val="5B06D7F2"/>
    <w:rsid w:val="5BD1ED10"/>
    <w:rsid w:val="5E5BA737"/>
    <w:rsid w:val="5F142DD1"/>
    <w:rsid w:val="600F6625"/>
    <w:rsid w:val="6019C4D7"/>
    <w:rsid w:val="605E5F11"/>
    <w:rsid w:val="60CE849A"/>
    <w:rsid w:val="614106C2"/>
    <w:rsid w:val="616A6710"/>
    <w:rsid w:val="61A081A1"/>
    <w:rsid w:val="61AD2DC2"/>
    <w:rsid w:val="62F6200D"/>
    <w:rsid w:val="6325763F"/>
    <w:rsid w:val="63A00559"/>
    <w:rsid w:val="63B099E7"/>
    <w:rsid w:val="63BA9A5D"/>
    <w:rsid w:val="6402DD4D"/>
    <w:rsid w:val="6452B94A"/>
    <w:rsid w:val="65D4BE11"/>
    <w:rsid w:val="665544CA"/>
    <w:rsid w:val="66558F48"/>
    <w:rsid w:val="6665337A"/>
    <w:rsid w:val="669A37D9"/>
    <w:rsid w:val="66B1F886"/>
    <w:rsid w:val="670A9A97"/>
    <w:rsid w:val="676E26D9"/>
    <w:rsid w:val="67B44A8E"/>
    <w:rsid w:val="68CD025E"/>
    <w:rsid w:val="6A11E815"/>
    <w:rsid w:val="6ABE0D11"/>
    <w:rsid w:val="6C056D8B"/>
    <w:rsid w:val="6CA2ADB3"/>
    <w:rsid w:val="6CC82CB3"/>
    <w:rsid w:val="6D0A791B"/>
    <w:rsid w:val="6DC8DDD7"/>
    <w:rsid w:val="6DEB53C3"/>
    <w:rsid w:val="6EF29190"/>
    <w:rsid w:val="6F5B3E30"/>
    <w:rsid w:val="70A8C08B"/>
    <w:rsid w:val="70C9DDFC"/>
    <w:rsid w:val="70FF67D9"/>
    <w:rsid w:val="719A8339"/>
    <w:rsid w:val="72204437"/>
    <w:rsid w:val="72760D48"/>
    <w:rsid w:val="74487F63"/>
    <w:rsid w:val="74665F33"/>
    <w:rsid w:val="74A6398A"/>
    <w:rsid w:val="7512901C"/>
    <w:rsid w:val="77028990"/>
    <w:rsid w:val="7796BF18"/>
    <w:rsid w:val="779DAD65"/>
    <w:rsid w:val="7997A576"/>
    <w:rsid w:val="7A3F0B71"/>
    <w:rsid w:val="7AEF9FD9"/>
    <w:rsid w:val="7B279636"/>
    <w:rsid w:val="7B2D67BD"/>
    <w:rsid w:val="7BA6C73A"/>
    <w:rsid w:val="7D95977C"/>
    <w:rsid w:val="7DE20244"/>
    <w:rsid w:val="7E44A3A3"/>
    <w:rsid w:val="7E78C511"/>
    <w:rsid w:val="7E948A63"/>
    <w:rsid w:val="7F201974"/>
    <w:rsid w:val="7F6711E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555C3"/>
  <w15:chartTrackingRefBased/>
  <w15:docId w15:val="{13BBA68F-92EB-4149-BF2C-EC22F2A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b/>
      <w:sz w:val="24"/>
      <w:lang w:eastAsia="fr-FR"/>
    </w:rPr>
  </w:style>
  <w:style w:type="paragraph" w:styleId="Titre1">
    <w:name w:val="heading 1"/>
    <w:basedOn w:val="Normal"/>
    <w:next w:val="Normal"/>
    <w:qFormat/>
    <w:pPr>
      <w:keepNext/>
      <w:widowControl w:val="0"/>
      <w:tabs>
        <w:tab w:val="left" w:pos="-1080"/>
        <w:tab w:val="left" w:pos="-720"/>
        <w:tab w:val="left" w:pos="0"/>
        <w:tab w:val="left" w:pos="450"/>
      </w:tabs>
      <w:jc w:val="center"/>
      <w:outlineLvl w:val="0"/>
    </w:pPr>
    <w:rPr>
      <w:rFonts w:ascii="AvantGarde Md BT" w:hAnsi="AvantGarde Md BT"/>
      <w:b w:val="0"/>
      <w:snapToGrid w:val="0"/>
      <w:sz w:val="28"/>
    </w:rPr>
  </w:style>
  <w:style w:type="paragraph" w:styleId="Titre2">
    <w:name w:val="heading 2"/>
    <w:basedOn w:val="Normal"/>
    <w:next w:val="Normal"/>
    <w:qFormat/>
    <w:pPr>
      <w:keepNext/>
      <w:ind w:left="1440"/>
      <w:jc w:val="center"/>
      <w:outlineLvl w:val="1"/>
    </w:pPr>
    <w:rPr>
      <w:rFonts w:ascii="BernhardMod BT" w:hAnsi="BernhardMod BT"/>
      <w:sz w:val="32"/>
    </w:rPr>
  </w:style>
  <w:style w:type="paragraph" w:styleId="Titre3">
    <w:name w:val="heading 3"/>
    <w:basedOn w:val="Normal"/>
    <w:next w:val="Normal"/>
    <w:qFormat/>
    <w:pPr>
      <w:keepNext/>
      <w:tabs>
        <w:tab w:val="left" w:pos="360"/>
        <w:tab w:val="left" w:pos="720"/>
        <w:tab w:val="left" w:pos="1440"/>
        <w:tab w:val="left" w:pos="1980"/>
        <w:tab w:val="left" w:pos="2250"/>
        <w:tab w:val="left" w:pos="2790"/>
        <w:tab w:val="left" w:pos="3060"/>
        <w:tab w:val="left" w:pos="4320"/>
        <w:tab w:val="left" w:pos="5580"/>
        <w:tab w:val="left" w:pos="5760"/>
        <w:tab w:val="left" w:pos="6480"/>
        <w:tab w:val="left" w:pos="7200"/>
        <w:tab w:val="left" w:pos="7920"/>
        <w:tab w:val="left" w:pos="8640"/>
        <w:tab w:val="left" w:pos="9360"/>
      </w:tabs>
      <w:jc w:val="center"/>
      <w:outlineLvl w:val="2"/>
    </w:pPr>
    <w:rPr>
      <w:rFonts w:ascii="BernhardMod BT" w:hAnsi="BernhardMod BT"/>
      <w:sz w:val="40"/>
    </w:rPr>
  </w:style>
  <w:style w:type="paragraph" w:styleId="Titre4">
    <w:name w:val="heading 4"/>
    <w:basedOn w:val="Normal"/>
    <w:next w:val="Normal"/>
    <w:qFormat/>
    <w:pPr>
      <w:keepNext/>
      <w:tabs>
        <w:tab w:val="left" w:pos="-1080"/>
        <w:tab w:val="left" w:pos="-720"/>
        <w:tab w:val="left" w:pos="0"/>
        <w:tab w:val="left" w:pos="450"/>
      </w:tabs>
      <w:jc w:val="center"/>
      <w:outlineLvl w:val="3"/>
    </w:pPr>
    <w:rPr>
      <w:rFonts w:ascii="BernhardMod BT" w:hAnsi="BernhardMod BT"/>
      <w:i/>
      <w:sz w:val="40"/>
    </w:rPr>
  </w:style>
  <w:style w:type="paragraph" w:styleId="Titre5">
    <w:name w:val="heading 5"/>
    <w:basedOn w:val="Normal"/>
    <w:next w:val="Normal"/>
    <w:qFormat/>
    <w:pPr>
      <w:keepNext/>
      <w:ind w:left="1440"/>
      <w:jc w:val="center"/>
      <w:outlineLvl w:val="4"/>
    </w:pPr>
    <w:rPr>
      <w:rFonts w:ascii="BernhardMod BT" w:hAnsi="BernhardMod BT"/>
      <w:b w:val="0"/>
      <w:sz w:val="32"/>
    </w:rPr>
  </w:style>
  <w:style w:type="paragraph" w:styleId="Titre6">
    <w:name w:val="heading 6"/>
    <w:basedOn w:val="Normal"/>
    <w:next w:val="Normal"/>
    <w:qFormat/>
    <w:pPr>
      <w:keepNext/>
      <w:tabs>
        <w:tab w:val="left" w:pos="360"/>
        <w:tab w:val="left" w:pos="720"/>
        <w:tab w:val="left" w:pos="1440"/>
        <w:tab w:val="left" w:pos="1980"/>
        <w:tab w:val="left" w:pos="2250"/>
        <w:tab w:val="left" w:pos="2790"/>
        <w:tab w:val="left" w:pos="3060"/>
        <w:tab w:val="left" w:pos="4320"/>
        <w:tab w:val="left" w:pos="5580"/>
        <w:tab w:val="left" w:pos="5760"/>
        <w:tab w:val="left" w:pos="6480"/>
        <w:tab w:val="left" w:pos="7200"/>
        <w:tab w:val="left" w:pos="7920"/>
        <w:tab w:val="left" w:pos="8640"/>
        <w:tab w:val="left" w:pos="9360"/>
      </w:tabs>
      <w:jc w:val="center"/>
      <w:outlineLvl w:val="5"/>
    </w:pPr>
    <w:rPr>
      <w:rFonts w:ascii="BernhardMod BT" w:hAnsi="BernhardMod BT"/>
      <w:sz w:val="44"/>
    </w:rPr>
  </w:style>
  <w:style w:type="paragraph" w:styleId="Titre7">
    <w:name w:val="heading 7"/>
    <w:basedOn w:val="Normal"/>
    <w:next w:val="Normal"/>
    <w:qFormat/>
    <w:pPr>
      <w:keepNext/>
      <w:tabs>
        <w:tab w:val="left" w:pos="-1080"/>
        <w:tab w:val="left" w:pos="-720"/>
        <w:tab w:val="left" w:pos="0"/>
        <w:tab w:val="left" w:pos="450"/>
      </w:tabs>
      <w:jc w:val="center"/>
      <w:outlineLvl w:val="6"/>
    </w:pPr>
    <w:rPr>
      <w:rFonts w:ascii="BernhardMod BT" w:hAnsi="BernhardMod BT"/>
      <w:i/>
      <w:sz w:val="32"/>
    </w:rPr>
  </w:style>
  <w:style w:type="paragraph" w:styleId="Titre8">
    <w:name w:val="heading 8"/>
    <w:basedOn w:val="Normal"/>
    <w:next w:val="Normal"/>
    <w:qFormat/>
    <w:pPr>
      <w:keepNext/>
      <w:ind w:left="1440"/>
      <w:jc w:val="center"/>
      <w:outlineLvl w:val="7"/>
    </w:pPr>
    <w:rPr>
      <w:rFonts w:ascii="BernhardMod BT" w:hAnsi="BernhardMod BT"/>
      <w:sz w:val="44"/>
    </w:rPr>
  </w:style>
  <w:style w:type="paragraph" w:styleId="Titre9">
    <w:name w:val="heading 9"/>
    <w:basedOn w:val="Normal"/>
    <w:next w:val="Normal"/>
    <w:qFormat/>
    <w:pPr>
      <w:keepNext/>
      <w:pBdr>
        <w:top w:val="double" w:color="000000" w:sz="26" w:space="0"/>
        <w:left w:val="single" w:color="FFFFFF" w:sz="6" w:space="0"/>
        <w:bottom w:val="double" w:color="000000" w:sz="26" w:space="1"/>
        <w:right w:val="single" w:color="FFFFFF" w:sz="6" w:space="0"/>
      </w:pBdr>
      <w:jc w:val="center"/>
      <w:outlineLvl w:val="8"/>
    </w:pPr>
    <w:rPr>
      <w:rFonts w:ascii="Briquet" w:hAnsi="Briquet"/>
      <w:sz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gende">
    <w:name w:val="caption"/>
    <w:basedOn w:val="Normal"/>
    <w:next w:val="Normal"/>
    <w:qFormat/>
    <w:pPr>
      <w:ind w:left="1440"/>
      <w:jc w:val="center"/>
    </w:pPr>
    <w:rPr>
      <w:rFonts w:ascii="BernhardMod BT" w:hAnsi="BernhardMod BT"/>
      <w:sz w:val="32"/>
    </w:rPr>
  </w:style>
  <w:style w:type="paragraph" w:styleId="Corpsdetexte">
    <w:name w:val="Body Text"/>
    <w:basedOn w:val="Normal"/>
    <w:semiHidden/>
    <w:pPr>
      <w:tabs>
        <w:tab w:val="left" w:pos="-1080"/>
        <w:tab w:val="left" w:pos="-720"/>
        <w:tab w:val="left" w:pos="0"/>
        <w:tab w:val="left" w:pos="450"/>
      </w:tabs>
      <w:jc w:val="both"/>
    </w:pPr>
    <w:rPr>
      <w:rFonts w:ascii="BernhardMod BT" w:hAnsi="BernhardMod BT"/>
      <w:b w:val="0"/>
      <w:sz w:val="3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Corpsdetexte2">
    <w:name w:val="Body Text 2"/>
    <w:basedOn w:val="Normal"/>
    <w:semiHidden/>
    <w:pPr>
      <w:tabs>
        <w:tab w:val="center" w:pos="4680"/>
        <w:tab w:val="left" w:pos="5580"/>
      </w:tabs>
    </w:pPr>
    <w:rPr>
      <w:rFonts w:ascii="Arial" w:hAnsi="Arial"/>
      <w:sz w:val="28"/>
    </w:rPr>
  </w:style>
  <w:style w:type="paragraph" w:styleId="Corpsdetexte3">
    <w:name w:val="Body Text 3"/>
    <w:basedOn w:val="Normal"/>
    <w:semiHidden/>
    <w:pPr>
      <w:tabs>
        <w:tab w:val="center" w:pos="4680"/>
        <w:tab w:val="left" w:pos="5580"/>
      </w:tabs>
      <w:jc w:val="both"/>
    </w:pPr>
    <w:rPr>
      <w:b w:val="0"/>
      <w:sz w:val="22"/>
    </w:rPr>
  </w:style>
  <w:style w:type="character" w:styleId="Mentionnonrsolue1" w:customStyle="1">
    <w:name w:val="Mention non résolue1"/>
    <w:uiPriority w:val="99"/>
    <w:semiHidden/>
    <w:unhideWhenUsed/>
    <w:rsid w:val="009A0FDD"/>
    <w:rPr>
      <w:color w:val="605E5C"/>
      <w:shd w:val="clear" w:color="auto" w:fill="E1DFDD"/>
    </w:rPr>
  </w:style>
  <w:style w:type="paragraph" w:styleId="Textedebulles">
    <w:name w:val="Balloon Text"/>
    <w:basedOn w:val="Normal"/>
    <w:link w:val="TextedebullesCar"/>
    <w:uiPriority w:val="99"/>
    <w:semiHidden/>
    <w:unhideWhenUsed/>
    <w:rsid w:val="00850833"/>
    <w:rPr>
      <w:rFonts w:ascii="Segoe UI" w:hAnsi="Segoe UI" w:cs="Segoe UI"/>
      <w:sz w:val="18"/>
      <w:szCs w:val="18"/>
    </w:rPr>
  </w:style>
  <w:style w:type="character" w:styleId="TextedebullesCar" w:customStyle="1">
    <w:name w:val="Texte de bulles Car"/>
    <w:link w:val="Textedebulles"/>
    <w:uiPriority w:val="99"/>
    <w:semiHidden/>
    <w:rsid w:val="00850833"/>
    <w:rPr>
      <w:rFonts w:ascii="Segoe UI" w:hAnsi="Segoe UI" w:cs="Segoe UI"/>
      <w:b/>
      <w:sz w:val="18"/>
      <w:szCs w:val="18"/>
      <w:lang w:eastAsia="fr-FR"/>
    </w:rPr>
  </w:style>
  <w:style w:type="character" w:styleId="Mentionnonrsolue">
    <w:name w:val="Unresolved Mention"/>
    <w:basedOn w:val="Policepardfaut"/>
    <w:uiPriority w:val="99"/>
    <w:semiHidden/>
    <w:unhideWhenUsed/>
    <w:rsid w:val="0058492A"/>
    <w:rPr>
      <w:color w:val="605E5C"/>
      <w:shd w:val="clear" w:color="auto" w:fill="E1DFDD"/>
    </w:rPr>
  </w:style>
  <w:style w:type="paragraph" w:styleId="Paragraphedeliste">
    <w:name w:val="List Paragraph"/>
    <w:basedOn w:val="Normal"/>
    <w:uiPriority w:val="34"/>
    <w:qFormat/>
    <w:rsid w:val="00B12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573416">
      <w:bodyDiv w:val="1"/>
      <w:marLeft w:val="0"/>
      <w:marRight w:val="0"/>
      <w:marTop w:val="0"/>
      <w:marBottom w:val="0"/>
      <w:divBdr>
        <w:top w:val="none" w:sz="0" w:space="0" w:color="auto"/>
        <w:left w:val="none" w:sz="0" w:space="0" w:color="auto"/>
        <w:bottom w:val="none" w:sz="0" w:space="0" w:color="auto"/>
        <w:right w:val="none" w:sz="0" w:space="0" w:color="auto"/>
      </w:divBdr>
      <w:divsChild>
        <w:div w:id="950085551">
          <w:marLeft w:val="0"/>
          <w:marRight w:val="0"/>
          <w:marTop w:val="0"/>
          <w:marBottom w:val="0"/>
          <w:divBdr>
            <w:top w:val="none" w:sz="0" w:space="0" w:color="auto"/>
            <w:left w:val="none" w:sz="0" w:space="0" w:color="auto"/>
            <w:bottom w:val="none" w:sz="0" w:space="0" w:color="auto"/>
            <w:right w:val="none" w:sz="0" w:space="0" w:color="auto"/>
          </w:divBdr>
        </w:div>
        <w:div w:id="1712921432">
          <w:marLeft w:val="0"/>
          <w:marRight w:val="0"/>
          <w:marTop w:val="0"/>
          <w:marBottom w:val="0"/>
          <w:divBdr>
            <w:top w:val="none" w:sz="0" w:space="0" w:color="auto"/>
            <w:left w:val="none" w:sz="0" w:space="0" w:color="auto"/>
            <w:bottom w:val="none" w:sz="0" w:space="0" w:color="auto"/>
            <w:right w:val="none" w:sz="0" w:space="0" w:color="auto"/>
          </w:divBdr>
        </w:div>
      </w:divsChild>
    </w:div>
    <w:div w:id="17590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es.org/fr/evaluations-pour-immigration-ed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A8CDB12A6F24B905090B09F33F234" ma:contentTypeVersion="16" ma:contentTypeDescription="Crée un document." ma:contentTypeScope="" ma:versionID="c87bd37e2d71c7a4b7f658fce0017464">
  <xsd:schema xmlns:xsd="http://www.w3.org/2001/XMLSchema" xmlns:xs="http://www.w3.org/2001/XMLSchema" xmlns:p="http://schemas.microsoft.com/office/2006/metadata/properties" xmlns:ns3="a4503f38-a416-4ad7-959f-c7e04ed54205" xmlns:ns4="c4225b90-6620-466c-80d0-6c3198b6f0c9" targetNamespace="http://schemas.microsoft.com/office/2006/metadata/properties" ma:root="true" ma:fieldsID="222787442f0c199f79ca9558bc9b91e8" ns3:_="" ns4:_="">
    <xsd:import namespace="a4503f38-a416-4ad7-959f-c7e04ed54205"/>
    <xsd:import namespace="c4225b90-6620-466c-80d0-6c3198b6f0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03f38-a416-4ad7-959f-c7e04ed54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225b90-6620-466c-80d0-6c3198b6f0c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503f38-a416-4ad7-959f-c7e04ed542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A2DC-ABC6-45E2-A6CA-CC9B3D6FC00E}">
  <ds:schemaRefs>
    <ds:schemaRef ds:uri="http://schemas.microsoft.com/sharepoint/v3/contenttype/forms"/>
  </ds:schemaRefs>
</ds:datastoreItem>
</file>

<file path=customXml/itemProps2.xml><?xml version="1.0" encoding="utf-8"?>
<ds:datastoreItem xmlns:ds="http://schemas.openxmlformats.org/officeDocument/2006/customXml" ds:itemID="{2371BEB2-67A8-4221-93EA-B7E01BE63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03f38-a416-4ad7-959f-c7e04ed54205"/>
    <ds:schemaRef ds:uri="c4225b90-6620-466c-80d0-6c3198b6f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E8261-D723-4D3A-AAB9-C787824FC059}">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c4225b90-6620-466c-80d0-6c3198b6f0c9"/>
    <ds:schemaRef ds:uri="http://purl.org/dc/elements/1.1/"/>
    <ds:schemaRef ds:uri="http://purl.org/dc/terms/"/>
    <ds:schemaRef ds:uri="http://schemas.openxmlformats.org/package/2006/metadata/core-properties"/>
    <ds:schemaRef ds:uri="a4503f38-a416-4ad7-959f-c7e04ed54205"/>
    <ds:schemaRef ds:uri="http://www.w3.org/XML/1998/namespace"/>
  </ds:schemaRefs>
</ds:datastoreItem>
</file>

<file path=customXml/itemProps4.xml><?xml version="1.0" encoding="utf-8"?>
<ds:datastoreItem xmlns:ds="http://schemas.openxmlformats.org/officeDocument/2006/customXml" ds:itemID="{5D379B4E-3898-4DAF-8C5F-7FEE46B4E8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DSFM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Division scolaire franco-manitobaine n49</dc:title>
  <dc:subject/>
  <dc:creator>Chantal Badiou</dc:creator>
  <keywords/>
  <lastModifiedBy>Julie Belley</lastModifiedBy>
  <revision>3</revision>
  <lastPrinted>2020-01-16T19:52:00.0000000Z</lastPrinted>
  <dcterms:created xsi:type="dcterms:W3CDTF">2025-08-20T15:24:00.0000000Z</dcterms:created>
  <dcterms:modified xsi:type="dcterms:W3CDTF">2025-08-20T15:27:00.0516155Z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0x010100947A8CDB12A6F24B905090B09F33F234</vt:lpwstr>
  </property>
</Properties>
</file>